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16389" w14:textId="6E187764" w:rsidR="008D10FD" w:rsidRPr="003017F7" w:rsidRDefault="09FC40E8" w:rsidP="00017B42">
      <w:pPr>
        <w:pStyle w:val="GradeColorida-nfase11"/>
        <w:jc w:val="center"/>
        <w:rPr>
          <w:rFonts w:cs="Arial"/>
          <w:b/>
          <w:bCs/>
          <w:i w:val="0"/>
          <w:iCs w:val="0"/>
        </w:rPr>
      </w:pPr>
      <w:r w:rsidRPr="003017F7">
        <w:rPr>
          <w:rFonts w:cs="Arial"/>
          <w:b/>
          <w:bCs/>
          <w:i w:val="0"/>
          <w:iCs w:val="0"/>
        </w:rPr>
        <w:t>MODELO DE ATA DE REGISTRO DE PREÇOS</w:t>
      </w:r>
    </w:p>
    <w:p w14:paraId="4C51638A" w14:textId="77777777" w:rsidR="00FD7CFF" w:rsidRPr="003017F7" w:rsidRDefault="00FD7CFF" w:rsidP="00CB46FC">
      <w:pPr>
        <w:jc w:val="center"/>
        <w:rPr>
          <w:rFonts w:cs="Arial"/>
          <w:b/>
          <w:bCs/>
          <w:iCs/>
          <w:color w:val="000000"/>
          <w:szCs w:val="20"/>
        </w:rPr>
      </w:pPr>
    </w:p>
    <w:p w14:paraId="4C51638B" w14:textId="64A3AC53" w:rsidR="00FD05A7" w:rsidRPr="003017F7" w:rsidRDefault="00756BF4" w:rsidP="00CB46FC">
      <w:pPr>
        <w:jc w:val="center"/>
        <w:rPr>
          <w:rFonts w:cs="Arial"/>
          <w:b/>
          <w:bCs/>
          <w:iCs/>
          <w:color w:val="000000"/>
          <w:szCs w:val="20"/>
        </w:rPr>
      </w:pPr>
      <w:r>
        <w:rPr>
          <w:rFonts w:cs="Arial"/>
          <w:b/>
          <w:bCs/>
          <w:iCs/>
          <w:color w:val="000000"/>
          <w:szCs w:val="20"/>
        </w:rPr>
        <w:t>ANEXO II</w:t>
      </w: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4C51638F" w14:textId="77777777" w:rsidR="00CB46FC" w:rsidRPr="003017F7" w:rsidRDefault="00CB46FC" w:rsidP="00CB46FC">
      <w:pPr>
        <w:widowControl w:val="0"/>
        <w:autoSpaceDE w:val="0"/>
        <w:autoSpaceDN w:val="0"/>
        <w:adjustRightInd w:val="0"/>
        <w:ind w:right="-15"/>
        <w:jc w:val="center"/>
        <w:rPr>
          <w:rFonts w:cs="Arial"/>
          <w:b/>
          <w:i/>
          <w:color w:val="FF0000"/>
          <w:szCs w:val="20"/>
        </w:rPr>
      </w:pPr>
      <w:r w:rsidRPr="003017F7">
        <w:rPr>
          <w:rFonts w:cs="Arial"/>
          <w:b/>
          <w:i/>
          <w:color w:val="FF0000"/>
          <w:szCs w:val="20"/>
        </w:rPr>
        <w:t xml:space="preserve">ÓRGÃO OU ENTIDADE PÚBLICA </w:t>
      </w:r>
    </w:p>
    <w:p w14:paraId="4C51639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 xml:space="preserve">ATA DE REGISTRO DE PREÇOS </w:t>
      </w:r>
    </w:p>
    <w:p w14:paraId="4C516391" w14:textId="77777777" w:rsidR="00CB46FC" w:rsidRPr="003017F7" w:rsidRDefault="00CB46FC" w:rsidP="00CB46FC">
      <w:pPr>
        <w:widowControl w:val="0"/>
        <w:autoSpaceDE w:val="0"/>
        <w:autoSpaceDN w:val="0"/>
        <w:adjustRightInd w:val="0"/>
        <w:ind w:right="-30"/>
        <w:jc w:val="center"/>
        <w:rPr>
          <w:rFonts w:cs="Arial"/>
          <w:bCs/>
          <w:szCs w:val="20"/>
        </w:rPr>
      </w:pPr>
      <w:proofErr w:type="gramStart"/>
      <w:r w:rsidRPr="003017F7">
        <w:rPr>
          <w:rFonts w:cs="Arial"/>
          <w:bCs/>
          <w:szCs w:val="20"/>
        </w:rPr>
        <w:t>N.º ...</w:t>
      </w:r>
      <w:proofErr w:type="gramEnd"/>
      <w:r w:rsidRPr="003017F7">
        <w:rPr>
          <w:rFonts w:cs="Arial"/>
          <w:bCs/>
          <w:szCs w:val="20"/>
        </w:rPr>
        <w:t>......</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4C516393" w14:textId="77777777" w:rsidR="00130234" w:rsidRPr="003017F7"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779AC951" w:rsidR="00CB46FC" w:rsidRPr="003017F7" w:rsidRDefault="00CD042F" w:rsidP="00CB46FC">
      <w:pPr>
        <w:widowControl w:val="0"/>
        <w:tabs>
          <w:tab w:val="center" w:pos="4779"/>
          <w:tab w:val="right" w:pos="9198"/>
        </w:tabs>
        <w:autoSpaceDE w:val="0"/>
        <w:autoSpaceDN w:val="0"/>
        <w:adjustRightInd w:val="0"/>
        <w:ind w:right="-28"/>
        <w:jc w:val="both"/>
        <w:rPr>
          <w:rFonts w:cs="Arial"/>
          <w:szCs w:val="20"/>
        </w:rPr>
      </w:pPr>
      <w:r w:rsidRPr="00875221">
        <w:rPr>
          <w:rFonts w:ascii="Times New Roman" w:hAnsi="Times New Roman" w:cs="Times New Roman"/>
          <w:sz w:val="24"/>
        </w:rPr>
        <w:t xml:space="preserve">A Reitoria do Instituto Federal de Educação </w:t>
      </w:r>
      <w:proofErr w:type="spellStart"/>
      <w:r w:rsidRPr="00875221">
        <w:rPr>
          <w:rFonts w:ascii="Times New Roman" w:hAnsi="Times New Roman" w:cs="Times New Roman"/>
          <w:sz w:val="24"/>
        </w:rPr>
        <w:t>Ciencia</w:t>
      </w:r>
      <w:proofErr w:type="spellEnd"/>
      <w:r w:rsidRPr="00875221">
        <w:rPr>
          <w:rFonts w:ascii="Times New Roman" w:hAnsi="Times New Roman" w:cs="Times New Roman"/>
          <w:sz w:val="24"/>
        </w:rPr>
        <w:t xml:space="preserve"> e Tecnologia de Roraima</w:t>
      </w:r>
      <w:bookmarkStart w:id="0" w:name="_GoBack"/>
      <w:bookmarkEnd w:id="0"/>
      <w:r w:rsidR="00CB46FC" w:rsidRPr="003017F7">
        <w:rPr>
          <w:rFonts w:cs="Arial"/>
          <w:szCs w:val="20"/>
        </w:rPr>
        <w:t>, com sede no(a) ......, na cidade de ........, inscrito(a) no CNPJ/MF sob o nº ....., neste ato representado(a) pelo(a) ...... (</w:t>
      </w:r>
      <w:r w:rsidR="00CB46FC" w:rsidRPr="003017F7">
        <w:rPr>
          <w:rFonts w:cs="Arial"/>
          <w:i/>
          <w:iCs/>
          <w:szCs w:val="20"/>
        </w:rPr>
        <w:t>cargo e nome</w:t>
      </w:r>
      <w:r w:rsidR="00CB46FC" w:rsidRPr="003017F7">
        <w:rPr>
          <w:rFonts w:cs="Arial"/>
          <w:szCs w:val="20"/>
        </w:rPr>
        <w:t xml:space="preserve">), </w:t>
      </w:r>
      <w:proofErr w:type="gramStart"/>
      <w:r w:rsidR="00CB46FC" w:rsidRPr="003017F7">
        <w:rPr>
          <w:rFonts w:cs="Arial"/>
          <w:szCs w:val="20"/>
        </w:rPr>
        <w:t>nomeado(</w:t>
      </w:r>
      <w:proofErr w:type="gramEnd"/>
      <w:r w:rsidR="00CB46FC" w:rsidRPr="003017F7">
        <w:rPr>
          <w:rFonts w:cs="Arial"/>
          <w:szCs w:val="20"/>
        </w:rPr>
        <w:t xml:space="preserve">a) pela  Portaria nº ...... </w:t>
      </w:r>
      <w:proofErr w:type="gramStart"/>
      <w:r w:rsidR="00CB46FC" w:rsidRPr="003017F7">
        <w:rPr>
          <w:rFonts w:cs="Arial"/>
          <w:szCs w:val="20"/>
        </w:rPr>
        <w:t>de</w:t>
      </w:r>
      <w:proofErr w:type="gramEnd"/>
      <w:r w:rsidR="00CB46FC" w:rsidRPr="003017F7">
        <w:rPr>
          <w:rFonts w:cs="Arial"/>
          <w:szCs w:val="20"/>
        </w:rPr>
        <w:t xml:space="preserve"> ..... </w:t>
      </w:r>
      <w:proofErr w:type="gramStart"/>
      <w:r w:rsidR="00CB46FC" w:rsidRPr="003017F7">
        <w:rPr>
          <w:rFonts w:cs="Arial"/>
          <w:szCs w:val="20"/>
        </w:rPr>
        <w:t>de</w:t>
      </w:r>
      <w:proofErr w:type="gramEnd"/>
      <w:r w:rsidR="00CB46FC" w:rsidRPr="003017F7">
        <w:rPr>
          <w:rFonts w:cs="Arial"/>
          <w:szCs w:val="20"/>
        </w:rPr>
        <w:t xml:space="preserve"> ...... </w:t>
      </w:r>
      <w:proofErr w:type="gramStart"/>
      <w:r w:rsidR="00CB46FC" w:rsidRPr="003017F7">
        <w:rPr>
          <w:rFonts w:cs="Arial"/>
          <w:szCs w:val="20"/>
        </w:rPr>
        <w:t>de</w:t>
      </w:r>
      <w:proofErr w:type="gramEnd"/>
      <w:r w:rsidR="00CB46FC" w:rsidRPr="003017F7">
        <w:rPr>
          <w:rFonts w:cs="Arial"/>
          <w:szCs w:val="20"/>
        </w:rPr>
        <w:t xml:space="preserve"> 200..., publicada no ....... </w:t>
      </w:r>
      <w:proofErr w:type="gramStart"/>
      <w:r w:rsidR="00CB46FC" w:rsidRPr="003017F7">
        <w:rPr>
          <w:rFonts w:cs="Arial"/>
          <w:szCs w:val="20"/>
        </w:rPr>
        <w:t>de</w:t>
      </w:r>
      <w:proofErr w:type="gramEnd"/>
      <w:r w:rsidR="00CB46FC" w:rsidRPr="003017F7">
        <w:rPr>
          <w:rFonts w:cs="Arial"/>
          <w:szCs w:val="20"/>
        </w:rPr>
        <w:t xml:space="preserve"> ..... </w:t>
      </w:r>
      <w:proofErr w:type="gramStart"/>
      <w:r w:rsidR="00CB46FC" w:rsidRPr="003017F7">
        <w:rPr>
          <w:rFonts w:cs="Arial"/>
          <w:szCs w:val="20"/>
        </w:rPr>
        <w:t>de</w:t>
      </w:r>
      <w:proofErr w:type="gramEnd"/>
      <w:r w:rsidR="00CB46FC" w:rsidRPr="003017F7">
        <w:rPr>
          <w:rFonts w:cs="Arial"/>
          <w:szCs w:val="20"/>
        </w:rPr>
        <w:t xml:space="preserve"> ....... </w:t>
      </w:r>
      <w:proofErr w:type="gramStart"/>
      <w:r w:rsidR="00CB46FC" w:rsidRPr="003017F7">
        <w:rPr>
          <w:rFonts w:cs="Arial"/>
          <w:szCs w:val="20"/>
        </w:rPr>
        <w:t>de</w:t>
      </w:r>
      <w:proofErr w:type="gramEnd"/>
      <w:r w:rsidR="00CB46FC" w:rsidRPr="003017F7">
        <w:rPr>
          <w:rFonts w:cs="Arial"/>
          <w:szCs w:val="20"/>
        </w:rPr>
        <w:t xml:space="preserve"> ....., </w:t>
      </w:r>
      <w:r w:rsidR="00D16511" w:rsidRPr="00D16511">
        <w:rPr>
          <w:rFonts w:cs="Arial"/>
          <w:szCs w:val="20"/>
        </w:rPr>
        <w:t>portador da matrícula funcional nº ....................................,</w:t>
      </w:r>
      <w:r w:rsidR="00CB46FC" w:rsidRPr="003017F7">
        <w:rPr>
          <w:rFonts w:cs="Arial"/>
          <w:szCs w:val="20"/>
        </w:rPr>
        <w:t xml:space="preserve">, considerando o julgamento da licitação na modalidade de pregão, na forma </w:t>
      </w:r>
      <w:r w:rsidR="00CB46FC" w:rsidRPr="003017F7">
        <w:rPr>
          <w:rFonts w:cs="Arial"/>
          <w:iCs/>
          <w:szCs w:val="20"/>
        </w:rPr>
        <w:t>eletrônica</w:t>
      </w:r>
      <w:r w:rsidR="00CB46FC" w:rsidRPr="003017F7">
        <w:rPr>
          <w:rFonts w:cs="Arial"/>
          <w:szCs w:val="20"/>
        </w:rPr>
        <w:t xml:space="preserve">, para </w:t>
      </w:r>
      <w:r w:rsidR="00831233" w:rsidRPr="003017F7">
        <w:rPr>
          <w:rFonts w:cs="Arial"/>
          <w:szCs w:val="20"/>
        </w:rPr>
        <w:t>REGISTRO DE PREÇOS nº ......./2</w:t>
      </w:r>
      <w:r w:rsidR="00CB46FC" w:rsidRPr="003017F7">
        <w:rPr>
          <w:rFonts w:cs="Arial"/>
          <w:szCs w:val="20"/>
        </w:rPr>
        <w:t xml:space="preserve">0..., publicada </w:t>
      </w:r>
      <w:r w:rsidR="00831233" w:rsidRPr="003017F7">
        <w:rPr>
          <w:rFonts w:cs="Arial"/>
          <w:szCs w:val="20"/>
        </w:rPr>
        <w:t xml:space="preserve">no ...... </w:t>
      </w:r>
      <w:proofErr w:type="gramStart"/>
      <w:r w:rsidR="00831233" w:rsidRPr="003017F7">
        <w:rPr>
          <w:rFonts w:cs="Arial"/>
          <w:szCs w:val="20"/>
        </w:rPr>
        <w:t>de</w:t>
      </w:r>
      <w:proofErr w:type="gramEnd"/>
      <w:r w:rsidR="00831233" w:rsidRPr="003017F7">
        <w:rPr>
          <w:rFonts w:cs="Arial"/>
          <w:szCs w:val="20"/>
        </w:rPr>
        <w:t xml:space="preserve"> ...../...../20</w:t>
      </w:r>
      <w:r w:rsidR="00CB46FC" w:rsidRPr="003017F7">
        <w:rPr>
          <w:rFonts w:cs="Arial"/>
          <w:szCs w:val="20"/>
        </w:rPr>
        <w:t>.</w:t>
      </w:r>
      <w:r w:rsidR="00502D9C" w:rsidRPr="003017F7">
        <w:rPr>
          <w:rFonts w:cs="Arial"/>
          <w:szCs w:val="20"/>
        </w:rPr>
        <w:t>...., processo administrativo n</w:t>
      </w:r>
      <w:r w:rsidR="00CB46FC" w:rsidRPr="003017F7">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3017F7">
        <w:rPr>
          <w:rFonts w:cs="Arial"/>
          <w:iCs/>
          <w:szCs w:val="20"/>
        </w:rPr>
        <w:t>Decreto n</w:t>
      </w:r>
      <w:r w:rsidR="00113AE6" w:rsidRPr="003017F7">
        <w:rPr>
          <w:rFonts w:cs="Arial"/>
          <w:iCs/>
          <w:szCs w:val="20"/>
        </w:rPr>
        <w:t>º 7.892</w:t>
      </w:r>
      <w:r w:rsidR="00CB46FC" w:rsidRPr="003017F7">
        <w:rPr>
          <w:rFonts w:cs="Arial"/>
          <w:iCs/>
          <w:szCs w:val="20"/>
        </w:rPr>
        <w:t xml:space="preserve">, de </w:t>
      </w:r>
      <w:r w:rsidR="00113AE6" w:rsidRPr="003017F7">
        <w:rPr>
          <w:rFonts w:cs="Arial"/>
          <w:iCs/>
          <w:szCs w:val="20"/>
        </w:rPr>
        <w:t>23 de janeiro de 2013,</w:t>
      </w:r>
      <w:r w:rsidR="00CB46FC"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 xml:space="preserve">prestação de serviço </w:t>
      </w:r>
      <w:proofErr w:type="gramStart"/>
      <w:r w:rsidRPr="003017F7">
        <w:rPr>
          <w:rFonts w:cs="Arial"/>
          <w:szCs w:val="20"/>
        </w:rPr>
        <w:t>de ...</w:t>
      </w:r>
      <w:proofErr w:type="gramEnd"/>
      <w:r w:rsidRPr="003017F7">
        <w:rPr>
          <w:rFonts w:cs="Arial"/>
          <w:szCs w:val="20"/>
        </w:rPr>
        <w:t xml:space="preserve">..... , especificado(s) no(s) </w:t>
      </w:r>
      <w:proofErr w:type="gramStart"/>
      <w:r w:rsidRPr="003017F7">
        <w:rPr>
          <w:rFonts w:cs="Arial"/>
          <w:szCs w:val="20"/>
        </w:rPr>
        <w:t>item(</w:t>
      </w:r>
      <w:proofErr w:type="spellStart"/>
      <w:proofErr w:type="gramEnd"/>
      <w:r w:rsidRPr="003017F7">
        <w:rPr>
          <w:rFonts w:cs="Arial"/>
          <w:szCs w:val="20"/>
        </w:rPr>
        <w:t>ns</w:t>
      </w:r>
      <w:proofErr w:type="spellEnd"/>
      <w:r w:rsidRPr="003017F7">
        <w:rPr>
          <w:rFonts w:cs="Arial"/>
          <w:szCs w:val="20"/>
        </w:rPr>
        <w:t xml:space="preserve">).......... </w:t>
      </w:r>
      <w:proofErr w:type="gramStart"/>
      <w:r w:rsidRPr="003017F7">
        <w:rPr>
          <w:rFonts w:cs="Arial"/>
          <w:szCs w:val="20"/>
        </w:rPr>
        <w:t>do</w:t>
      </w:r>
      <w:proofErr w:type="gramEnd"/>
      <w:r w:rsidRPr="003017F7">
        <w:rPr>
          <w:rFonts w:cs="Arial"/>
          <w:szCs w:val="20"/>
        </w:rPr>
        <w:t xml:space="preserve"> ..........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w:t>
      </w:r>
      <w:proofErr w:type="gramStart"/>
      <w:r w:rsidRPr="003017F7">
        <w:rPr>
          <w:rFonts w:cs="Arial"/>
          <w:szCs w:val="20"/>
        </w:rPr>
        <w:t>anexo ...</w:t>
      </w:r>
      <w:proofErr w:type="gramEnd"/>
      <w:r w:rsidRPr="003017F7">
        <w:rPr>
          <w:rFonts w:cs="Arial"/>
          <w:szCs w:val="20"/>
        </w:rPr>
        <w:t xml:space="preserve">... </w:t>
      </w:r>
      <w:proofErr w:type="gramStart"/>
      <w:r w:rsidRPr="003017F7">
        <w:rPr>
          <w:rFonts w:cs="Arial"/>
          <w:szCs w:val="20"/>
        </w:rPr>
        <w:t>do</w:t>
      </w:r>
      <w:proofErr w:type="gramEnd"/>
      <w:r w:rsidRPr="003017F7">
        <w:rPr>
          <w:rFonts w:cs="Arial"/>
          <w:szCs w:val="20"/>
        </w:rPr>
        <w:t xml:space="preserve">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 xml:space="preserve">DOS PREÇOS, ESPECIFICAÇÕES E </w:t>
      </w:r>
      <w:proofErr w:type="gramStart"/>
      <w:r w:rsidRPr="003017F7">
        <w:t>QUANTITATIVOS</w:t>
      </w:r>
      <w:proofErr w:type="gramEnd"/>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1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992"/>
        <w:gridCol w:w="1309"/>
        <w:gridCol w:w="992"/>
      </w:tblGrid>
      <w:tr w:rsidR="00D90DF8" w:rsidRPr="003017F7" w14:paraId="2C49939B" w14:textId="77777777" w:rsidTr="00AC3F6F">
        <w:tc>
          <w:tcPr>
            <w:tcW w:w="8111" w:type="dxa"/>
            <w:gridSpan w:val="5"/>
            <w:tcBorders>
              <w:top w:val="single" w:sz="4" w:space="0" w:color="000000"/>
              <w:left w:val="single" w:sz="4" w:space="0" w:color="000000"/>
              <w:bottom w:val="single" w:sz="4" w:space="0" w:color="000000"/>
              <w:right w:val="single" w:sz="4" w:space="0" w:color="000000"/>
            </w:tcBorders>
          </w:tcPr>
          <w:p w14:paraId="2A844AD8" w14:textId="77777777" w:rsidR="00D90DF8" w:rsidRPr="003017F7" w:rsidRDefault="00D90DF8"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roofErr w:type="gramStart"/>
            <w:r w:rsidRPr="003017F7">
              <w:rPr>
                <w:rFonts w:cs="Times New Roman"/>
                <w:bCs/>
                <w:i/>
                <w:color w:val="FF0000"/>
                <w:szCs w:val="20"/>
              </w:rPr>
              <w:t>)</w:t>
            </w:r>
            <w:proofErr w:type="gramEnd"/>
          </w:p>
          <w:p w14:paraId="16E00C6E" w14:textId="016EE926" w:rsidR="00D90DF8" w:rsidRPr="003017F7" w:rsidRDefault="00D90DF8">
            <w:pPr>
              <w:widowControl w:val="0"/>
              <w:suppressAutoHyphens/>
              <w:jc w:val="center"/>
              <w:rPr>
                <w:rFonts w:cs="Times New Roman"/>
                <w:bCs/>
                <w:szCs w:val="20"/>
              </w:rPr>
            </w:pPr>
          </w:p>
        </w:tc>
      </w:tr>
      <w:tr w:rsidR="00D90DF8" w:rsidRPr="003017F7" w14:paraId="39822F48" w14:textId="77777777" w:rsidTr="00D90DF8">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D90DF8" w:rsidRPr="003017F7" w:rsidRDefault="00D90DF8">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D90DF8" w:rsidRPr="003017F7" w:rsidRDefault="00D90DF8">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D90DF8" w:rsidRPr="003017F7" w:rsidRDefault="00D90DF8">
            <w:pPr>
              <w:jc w:val="center"/>
              <w:rPr>
                <w:rFonts w:cs="Times New Roman"/>
                <w:bCs/>
                <w:color w:val="000000"/>
                <w:szCs w:val="20"/>
              </w:rPr>
            </w:pPr>
            <w:r w:rsidRPr="003017F7">
              <w:rPr>
                <w:rFonts w:cs="Times New Roman"/>
                <w:bCs/>
                <w:color w:val="000000"/>
                <w:szCs w:val="20"/>
              </w:rPr>
              <w:t>DESCRIÇÃO/</w:t>
            </w:r>
          </w:p>
          <w:p w14:paraId="2F26877D" w14:textId="77777777" w:rsidR="00D90DF8" w:rsidRPr="003017F7" w:rsidRDefault="00D90DF8">
            <w:pPr>
              <w:widowControl w:val="0"/>
              <w:suppressAutoHyphens/>
              <w:jc w:val="center"/>
              <w:rPr>
                <w:rFonts w:cs="Times New Roman"/>
                <w:color w:val="000000"/>
                <w:szCs w:val="20"/>
              </w:rPr>
            </w:pPr>
            <w:r w:rsidRPr="003017F7">
              <w:rPr>
                <w:rFonts w:cs="Times New Roman"/>
                <w:bCs/>
                <w:color w:val="000000"/>
                <w:szCs w:val="20"/>
              </w:rPr>
              <w:t>ESPECIFICAÇÃO</w:t>
            </w:r>
          </w:p>
        </w:tc>
        <w:tc>
          <w:tcPr>
            <w:tcW w:w="992" w:type="dxa"/>
            <w:tcBorders>
              <w:top w:val="single" w:sz="4" w:space="0" w:color="000000"/>
              <w:left w:val="single" w:sz="4" w:space="0" w:color="000000"/>
              <w:bottom w:val="single" w:sz="4" w:space="0" w:color="000000"/>
              <w:right w:val="single" w:sz="4" w:space="0" w:color="000000"/>
            </w:tcBorders>
            <w:hideMark/>
          </w:tcPr>
          <w:p w14:paraId="74289861" w14:textId="77777777" w:rsidR="00D90DF8" w:rsidRPr="003017F7" w:rsidRDefault="00D90DF8">
            <w:pPr>
              <w:widowControl w:val="0"/>
              <w:suppressAutoHyphens/>
              <w:jc w:val="center"/>
              <w:rPr>
                <w:rFonts w:cs="Times New Roman"/>
                <w:bCs/>
                <w:szCs w:val="20"/>
              </w:rPr>
            </w:pPr>
            <w:r w:rsidRPr="003017F7">
              <w:rPr>
                <w:rFonts w:cs="Times New Roman"/>
                <w:bCs/>
                <w:szCs w:val="20"/>
              </w:rPr>
              <w:t>Unidade de Medida</w:t>
            </w:r>
          </w:p>
        </w:tc>
        <w:tc>
          <w:tcPr>
            <w:tcW w:w="1309" w:type="dxa"/>
            <w:tcBorders>
              <w:top w:val="single" w:sz="4" w:space="0" w:color="000000"/>
              <w:left w:val="single" w:sz="4" w:space="0" w:color="000000"/>
              <w:bottom w:val="single" w:sz="4" w:space="0" w:color="000000"/>
              <w:right w:val="single" w:sz="4" w:space="0" w:color="000000"/>
            </w:tcBorders>
            <w:hideMark/>
          </w:tcPr>
          <w:p w14:paraId="546AB680" w14:textId="27134498" w:rsidR="00D90DF8" w:rsidRPr="003017F7" w:rsidRDefault="00D90DF8" w:rsidP="00C341D8">
            <w:pPr>
              <w:widowControl w:val="0"/>
              <w:suppressAutoHyphens/>
              <w:jc w:val="center"/>
              <w:rPr>
                <w:rFonts w:cs="Times New Roman"/>
                <w:bCs/>
                <w:szCs w:val="20"/>
              </w:rPr>
            </w:pPr>
            <w:r w:rsidRPr="003017F7">
              <w:rPr>
                <w:rFonts w:cs="Times New Roman"/>
                <w:bCs/>
                <w:szCs w:val="20"/>
              </w:rPr>
              <w:t>Quantidade</w:t>
            </w:r>
          </w:p>
        </w:tc>
        <w:tc>
          <w:tcPr>
            <w:tcW w:w="992" w:type="dxa"/>
            <w:tcBorders>
              <w:top w:val="single" w:sz="4" w:space="0" w:color="000000"/>
              <w:left w:val="single" w:sz="4" w:space="0" w:color="000000"/>
              <w:bottom w:val="single" w:sz="4" w:space="0" w:color="000000"/>
              <w:right w:val="single" w:sz="4" w:space="0" w:color="000000"/>
            </w:tcBorders>
            <w:hideMark/>
          </w:tcPr>
          <w:p w14:paraId="2C46F718" w14:textId="0B042E7F" w:rsidR="00D90DF8" w:rsidRPr="003017F7" w:rsidRDefault="00D90DF8">
            <w:pPr>
              <w:widowControl w:val="0"/>
              <w:suppressAutoHyphens/>
              <w:jc w:val="center"/>
              <w:rPr>
                <w:rFonts w:cs="Times New Roman"/>
                <w:bCs/>
                <w:color w:val="000000"/>
                <w:szCs w:val="20"/>
              </w:rPr>
            </w:pPr>
            <w:r w:rsidRPr="003017F7">
              <w:rPr>
                <w:rFonts w:cs="Times New Roman"/>
                <w:bCs/>
                <w:szCs w:val="20"/>
              </w:rPr>
              <w:t xml:space="preserve">Valor Unitário </w:t>
            </w:r>
          </w:p>
        </w:tc>
      </w:tr>
      <w:tr w:rsidR="00D90DF8" w:rsidRPr="003017F7" w14:paraId="2A987451"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1</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6080C0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6DC362EE"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BB7293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CB5EED7"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535C0867"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2F729487"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2</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59B8DE33"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24313E98"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103B0E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44AA4669"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3C541F8B"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7432149" w14:textId="77777777" w:rsidR="00D90DF8" w:rsidRPr="003017F7" w:rsidRDefault="00D90DF8">
            <w:pPr>
              <w:widowControl w:val="0"/>
              <w:suppressAutoHyphens/>
              <w:spacing w:after="120" w:line="276" w:lineRule="auto"/>
              <w:jc w:val="center"/>
              <w:rPr>
                <w:rFonts w:cs="Times New Roman"/>
                <w:color w:val="000000"/>
                <w:szCs w:val="20"/>
              </w:rPr>
            </w:pPr>
            <w:proofErr w:type="gramStart"/>
            <w:r w:rsidRPr="003017F7">
              <w:rPr>
                <w:rFonts w:cs="Times New Roman"/>
                <w:color w:val="000000"/>
                <w:szCs w:val="20"/>
              </w:rPr>
              <w:t>3</w:t>
            </w:r>
            <w:proofErr w:type="gramEnd"/>
          </w:p>
        </w:tc>
        <w:tc>
          <w:tcPr>
            <w:tcW w:w="3967" w:type="dxa"/>
            <w:tcBorders>
              <w:top w:val="single" w:sz="4" w:space="0" w:color="000000"/>
              <w:left w:val="single" w:sz="4" w:space="0" w:color="000000"/>
              <w:bottom w:val="single" w:sz="4" w:space="0" w:color="000000"/>
              <w:right w:val="single" w:sz="4" w:space="0" w:color="000000"/>
            </w:tcBorders>
          </w:tcPr>
          <w:p w14:paraId="3560AB7C"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89F9634"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7D5220C7"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52C074F8" w14:textId="77777777" w:rsidR="00D90DF8" w:rsidRPr="003017F7" w:rsidRDefault="00D90DF8">
            <w:pPr>
              <w:widowControl w:val="0"/>
              <w:suppressAutoHyphens/>
              <w:spacing w:after="120" w:line="276" w:lineRule="auto"/>
              <w:rPr>
                <w:rFonts w:cs="Times New Roman"/>
                <w:color w:val="000000"/>
                <w:szCs w:val="20"/>
              </w:rPr>
            </w:pPr>
          </w:p>
        </w:tc>
      </w:tr>
      <w:tr w:rsidR="00D90DF8" w:rsidRPr="003017F7" w14:paraId="041B9DED" w14:textId="77777777" w:rsidTr="00D90DF8">
        <w:tc>
          <w:tcPr>
            <w:tcW w:w="851" w:type="dxa"/>
            <w:tcBorders>
              <w:top w:val="single" w:sz="4" w:space="0" w:color="000000"/>
              <w:left w:val="single" w:sz="4" w:space="0" w:color="000000"/>
              <w:bottom w:val="single" w:sz="4" w:space="0" w:color="000000"/>
              <w:right w:val="single" w:sz="4" w:space="0" w:color="000000"/>
            </w:tcBorders>
            <w:hideMark/>
          </w:tcPr>
          <w:p w14:paraId="0CE606C6" w14:textId="77777777" w:rsidR="00D90DF8" w:rsidRPr="003017F7" w:rsidRDefault="00D90DF8">
            <w:pPr>
              <w:widowControl w:val="0"/>
              <w:suppressAutoHyphens/>
              <w:spacing w:after="120" w:line="276" w:lineRule="auto"/>
              <w:jc w:val="center"/>
              <w:rPr>
                <w:rFonts w:cs="Times New Roman"/>
                <w:color w:val="000000"/>
                <w:szCs w:val="20"/>
              </w:rPr>
            </w:pPr>
            <w:r w:rsidRPr="003017F7">
              <w:rPr>
                <w:rFonts w:cs="Times New Roman"/>
                <w:color w:val="000000"/>
                <w:szCs w:val="20"/>
              </w:rPr>
              <w:t>...</w:t>
            </w:r>
          </w:p>
        </w:tc>
        <w:tc>
          <w:tcPr>
            <w:tcW w:w="3967" w:type="dxa"/>
            <w:tcBorders>
              <w:top w:val="single" w:sz="4" w:space="0" w:color="000000"/>
              <w:left w:val="single" w:sz="4" w:space="0" w:color="000000"/>
              <w:bottom w:val="single" w:sz="4" w:space="0" w:color="000000"/>
              <w:right w:val="single" w:sz="4" w:space="0" w:color="000000"/>
            </w:tcBorders>
          </w:tcPr>
          <w:p w14:paraId="6F9EA48F"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341BEF7C" w14:textId="77777777" w:rsidR="00D90DF8" w:rsidRPr="003017F7" w:rsidRDefault="00D90DF8">
            <w:pPr>
              <w:widowControl w:val="0"/>
              <w:suppressAutoHyphens/>
              <w:spacing w:after="120" w:line="276" w:lineRule="auto"/>
              <w:rPr>
                <w:rFonts w:cs="Times New Roman"/>
                <w:color w:val="000000"/>
                <w:szCs w:val="20"/>
              </w:rPr>
            </w:pPr>
          </w:p>
        </w:tc>
        <w:tc>
          <w:tcPr>
            <w:tcW w:w="1309" w:type="dxa"/>
            <w:tcBorders>
              <w:top w:val="single" w:sz="4" w:space="0" w:color="000000"/>
              <w:left w:val="single" w:sz="4" w:space="0" w:color="000000"/>
              <w:bottom w:val="single" w:sz="4" w:space="0" w:color="000000"/>
              <w:right w:val="single" w:sz="4" w:space="0" w:color="000000"/>
            </w:tcBorders>
          </w:tcPr>
          <w:p w14:paraId="2EBF482E" w14:textId="77777777" w:rsidR="00D90DF8" w:rsidRPr="003017F7" w:rsidRDefault="00D90DF8">
            <w:pPr>
              <w:widowControl w:val="0"/>
              <w:suppressAutoHyphens/>
              <w:spacing w:after="120" w:line="276" w:lineRule="auto"/>
              <w:rPr>
                <w:rFonts w:cs="Times New Roman"/>
                <w:color w:val="000000"/>
                <w:szCs w:val="20"/>
              </w:rPr>
            </w:pPr>
          </w:p>
        </w:tc>
        <w:tc>
          <w:tcPr>
            <w:tcW w:w="992" w:type="dxa"/>
            <w:tcBorders>
              <w:top w:val="single" w:sz="4" w:space="0" w:color="000000"/>
              <w:left w:val="single" w:sz="4" w:space="0" w:color="000000"/>
              <w:bottom w:val="single" w:sz="4" w:space="0" w:color="000000"/>
              <w:right w:val="single" w:sz="4" w:space="0" w:color="000000"/>
            </w:tcBorders>
          </w:tcPr>
          <w:p w14:paraId="7B40E845" w14:textId="1DB06B44" w:rsidR="00D90DF8" w:rsidRPr="003017F7" w:rsidRDefault="00D90DF8">
            <w:pPr>
              <w:widowControl w:val="0"/>
              <w:suppressAutoHyphens/>
              <w:spacing w:after="120" w:line="276" w:lineRule="auto"/>
              <w:rPr>
                <w:rFonts w:cs="Times New Roman"/>
                <w:color w:val="000000"/>
                <w:szCs w:val="20"/>
              </w:rPr>
            </w:pPr>
          </w:p>
        </w:tc>
      </w:tr>
    </w:tbl>
    <w:p w14:paraId="70F7EC38" w14:textId="77777777" w:rsidR="00C341D8" w:rsidRDefault="00C341D8" w:rsidP="00C341D8">
      <w:pPr>
        <w:widowControl w:val="0"/>
        <w:tabs>
          <w:tab w:val="left" w:pos="2850"/>
        </w:tabs>
        <w:autoSpaceDE w:val="0"/>
        <w:autoSpaceDN w:val="0"/>
        <w:adjustRightInd w:val="0"/>
        <w:ind w:left="792"/>
        <w:jc w:val="both"/>
        <w:rPr>
          <w:rFonts w:cs="Arial"/>
          <w:sz w:val="22"/>
          <w:szCs w:val="22"/>
        </w:rPr>
      </w:pPr>
    </w:p>
    <w:p w14:paraId="07AC58BA" w14:textId="77777777" w:rsidR="00767EC5" w:rsidRDefault="00767EC5" w:rsidP="00767EC5">
      <w:pPr>
        <w:numPr>
          <w:ilvl w:val="1"/>
          <w:numId w:val="1"/>
        </w:numPr>
        <w:autoSpaceDE w:val="0"/>
        <w:autoSpaceDN w:val="0"/>
        <w:adjustRightInd w:val="0"/>
        <w:spacing w:before="120" w:after="120" w:line="276" w:lineRule="auto"/>
        <w:ind w:left="425" w:firstLine="0"/>
        <w:jc w:val="both"/>
        <w:rPr>
          <w:rFonts w:cs="Arial"/>
          <w:szCs w:val="20"/>
          <w:lang w:eastAsia="en-US"/>
        </w:rPr>
      </w:pPr>
      <w:r>
        <w:rPr>
          <w:rFonts w:cs="Arial"/>
          <w:szCs w:val="20"/>
          <w:lang w:eastAsia="en-US"/>
        </w:rPr>
        <w:lastRenderedPageBreak/>
        <w:t>A listagem do cadastro de reserva referente ao presente registro de preços consta como anexo a esta Ata.</w:t>
      </w:r>
    </w:p>
    <w:p w14:paraId="4C5163AD" w14:textId="7F71FE45" w:rsidR="00CB46FC" w:rsidRPr="003017F7" w:rsidRDefault="00CB46FC" w:rsidP="00220E98">
      <w:pPr>
        <w:pStyle w:val="Nivel1"/>
        <w:rPr>
          <w:color w:val="FF0000"/>
        </w:rPr>
      </w:pPr>
      <w:r w:rsidRPr="003017F7">
        <w:rPr>
          <w:color w:val="FF0000"/>
        </w:rPr>
        <w:t xml:space="preserve">ÓRGÃO(S) </w:t>
      </w:r>
      <w:r w:rsidR="00D72FB0" w:rsidRPr="003017F7">
        <w:rPr>
          <w:color w:val="FF0000"/>
        </w:rPr>
        <w:t xml:space="preserve">GERENCIADOR E </w:t>
      </w:r>
      <w:r w:rsidRPr="003017F7">
        <w:rPr>
          <w:color w:val="FF0000"/>
        </w:rPr>
        <w:t>PARTICIPANTE(S)</w:t>
      </w:r>
    </w:p>
    <w:p w14:paraId="01BA50CC" w14:textId="1BBEA32A" w:rsidR="00220E98" w:rsidRPr="003017F7" w:rsidRDefault="00D72FB0" w:rsidP="00205992">
      <w:pPr>
        <w:numPr>
          <w:ilvl w:val="1"/>
          <w:numId w:val="1"/>
        </w:numPr>
        <w:spacing w:before="120" w:after="120" w:line="276" w:lineRule="auto"/>
        <w:jc w:val="both"/>
        <w:rPr>
          <w:color w:val="FF0000"/>
        </w:rPr>
      </w:pPr>
      <w:r w:rsidRPr="003017F7">
        <w:rPr>
          <w:rFonts w:cs="Times New Roman"/>
          <w:i/>
          <w:color w:val="FF0000"/>
          <w:szCs w:val="20"/>
        </w:rPr>
        <w:t xml:space="preserve">O órgão gerenciador será </w:t>
      </w:r>
      <w:proofErr w:type="gramStart"/>
      <w:r w:rsidRPr="003017F7">
        <w:rPr>
          <w:rFonts w:cs="Times New Roman"/>
          <w:i/>
          <w:color w:val="FF0000"/>
          <w:szCs w:val="20"/>
        </w:rPr>
        <w:t>o ...</w:t>
      </w:r>
      <w:proofErr w:type="gramEnd"/>
      <w:r w:rsidRPr="003017F7">
        <w:rPr>
          <w:rFonts w:cs="Times New Roman"/>
          <w:i/>
          <w:color w:val="FF0000"/>
          <w:szCs w:val="20"/>
        </w:rPr>
        <w:t>...(nome do órgão)....</w:t>
      </w:r>
    </w:p>
    <w:p w14:paraId="4C5163AE" w14:textId="77777777" w:rsidR="00CB46FC" w:rsidRPr="003017F7" w:rsidRDefault="00CB46FC" w:rsidP="00C341D8">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São órgãos e entidades públicas participantes do registro de preços:</w:t>
      </w:r>
    </w:p>
    <w:p w14:paraId="4C5163AF" w14:textId="77777777" w:rsidR="00CB46FC" w:rsidRPr="003017F7" w:rsidRDefault="004C14E4" w:rsidP="004C14E4">
      <w:pPr>
        <w:widowControl w:val="0"/>
        <w:tabs>
          <w:tab w:val="left" w:pos="2093"/>
        </w:tabs>
        <w:autoSpaceDE w:val="0"/>
        <w:autoSpaceDN w:val="0"/>
        <w:adjustRightInd w:val="0"/>
        <w:spacing w:before="240"/>
        <w:ind w:left="792" w:right="-30"/>
        <w:jc w:val="both"/>
        <w:rPr>
          <w:rFonts w:cs="Arial"/>
          <w:i/>
          <w:iCs/>
          <w:color w:val="FF0000"/>
          <w:szCs w:val="20"/>
        </w:rPr>
      </w:pPr>
      <w:r w:rsidRPr="003017F7">
        <w:rPr>
          <w:rFonts w:cs="Arial"/>
          <w:i/>
          <w:iCs/>
          <w:color w:val="FF0000"/>
          <w:szCs w:val="20"/>
        </w:rPr>
        <w:tab/>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3017F7" w14:paraId="4C5163B2" w14:textId="77777777" w:rsidTr="00D535EE">
        <w:tc>
          <w:tcPr>
            <w:tcW w:w="2148" w:type="dxa"/>
          </w:tcPr>
          <w:p w14:paraId="4C5163B0"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 xml:space="preserve">Item nº </w:t>
            </w:r>
          </w:p>
        </w:tc>
        <w:tc>
          <w:tcPr>
            <w:tcW w:w="6607" w:type="dxa"/>
          </w:tcPr>
          <w:p w14:paraId="4C5163B1" w14:textId="77777777" w:rsidR="00D535EE" w:rsidRPr="003017F7" w:rsidRDefault="00D535EE" w:rsidP="00CB46FC">
            <w:pPr>
              <w:widowControl w:val="0"/>
              <w:autoSpaceDE w:val="0"/>
              <w:autoSpaceDN w:val="0"/>
              <w:adjustRightInd w:val="0"/>
              <w:ind w:right="-30"/>
              <w:jc w:val="center"/>
              <w:rPr>
                <w:rFonts w:cs="Arial"/>
                <w:i/>
                <w:iCs/>
                <w:color w:val="FF0000"/>
                <w:szCs w:val="20"/>
              </w:rPr>
            </w:pPr>
            <w:r w:rsidRPr="003017F7">
              <w:rPr>
                <w:rFonts w:cs="Arial"/>
                <w:i/>
                <w:iCs/>
                <w:color w:val="FF0000"/>
                <w:szCs w:val="20"/>
              </w:rPr>
              <w:t>Órgãos Participantes</w:t>
            </w:r>
          </w:p>
        </w:tc>
      </w:tr>
      <w:tr w:rsidR="00D535EE" w:rsidRPr="003017F7" w14:paraId="4C5163B5" w14:textId="77777777" w:rsidTr="00D535EE">
        <w:tc>
          <w:tcPr>
            <w:tcW w:w="2148" w:type="dxa"/>
          </w:tcPr>
          <w:p w14:paraId="4C5163B3"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8" w14:textId="77777777" w:rsidTr="00D535EE">
        <w:tc>
          <w:tcPr>
            <w:tcW w:w="2148" w:type="dxa"/>
          </w:tcPr>
          <w:p w14:paraId="4C5163B6"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r w:rsidR="00D535EE" w:rsidRPr="003017F7" w14:paraId="4C5163BB" w14:textId="77777777" w:rsidTr="00D535EE">
        <w:tc>
          <w:tcPr>
            <w:tcW w:w="2148" w:type="dxa"/>
          </w:tcPr>
          <w:p w14:paraId="4C5163B9" w14:textId="77777777" w:rsidR="00D535EE" w:rsidRPr="003017F7"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3017F7"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661F6E80" w14:textId="77777777" w:rsidR="00D72FB0" w:rsidRPr="003017F7" w:rsidRDefault="00D72FB0" w:rsidP="00D72FB0">
      <w:pPr>
        <w:pStyle w:val="Nivel1"/>
        <w:rPr>
          <w:i/>
          <w:color w:val="FF0000"/>
          <w:lang w:eastAsia="en-US"/>
        </w:rPr>
      </w:pPr>
      <w:r w:rsidRPr="003017F7">
        <w:rPr>
          <w:lang w:eastAsia="en-US"/>
        </w:rPr>
        <w:t xml:space="preserve">DA ADESÃO À ATA DE REGISTRO DE PREÇOS </w:t>
      </w:r>
      <w:r w:rsidRPr="003017F7">
        <w:rPr>
          <w:i/>
          <w:color w:val="FF0000"/>
          <w:lang w:eastAsia="en-US"/>
        </w:rPr>
        <w:t>(item obrigatório)</w:t>
      </w:r>
    </w:p>
    <w:p w14:paraId="34242ACE"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3017F7">
        <w:rPr>
          <w:rFonts w:cs="Times New Roman"/>
          <w:i/>
          <w:color w:val="FF0000"/>
          <w:szCs w:val="20"/>
        </w:rPr>
        <w:t>couber</w:t>
      </w:r>
      <w:proofErr w:type="gramEnd"/>
      <w:r w:rsidRPr="003017F7">
        <w:rPr>
          <w:rFonts w:cs="Times New Roman"/>
          <w:i/>
          <w:color w:val="FF0000"/>
          <w:szCs w:val="20"/>
        </w:rPr>
        <w:t>, as condições e as regras estabelecidas na Lei nº 8.666, de 1993 e no Decreto nº 7.892, de 2013.</w:t>
      </w:r>
    </w:p>
    <w:p w14:paraId="4CD0F2D7" w14:textId="14AEF50A" w:rsidR="00D72FB0" w:rsidRPr="003017F7" w:rsidRDefault="00D72FB0" w:rsidP="00D72FB0">
      <w:pPr>
        <w:numPr>
          <w:ilvl w:val="2"/>
          <w:numId w:val="1"/>
        </w:numPr>
        <w:spacing w:before="120" w:after="120" w:line="276" w:lineRule="auto"/>
        <w:jc w:val="both"/>
        <w:rPr>
          <w:rFonts w:cs="Times New Roman"/>
          <w:i/>
          <w:color w:val="FF0000"/>
          <w:szCs w:val="20"/>
        </w:rPr>
      </w:pPr>
      <w:r w:rsidRPr="003017F7">
        <w:rPr>
          <w:rFonts w:cs="Arial"/>
          <w:i/>
          <w:color w:val="FF0000"/>
        </w:rPr>
        <w:t> A manifestação do órgão gerenciador de que trata o subitem anterior</w:t>
      </w:r>
      <w:r w:rsidR="00446920" w:rsidRPr="003017F7">
        <w:rPr>
          <w:rFonts w:cs="Arial"/>
          <w:i/>
          <w:color w:val="FF0000"/>
        </w:rPr>
        <w:t>, salvo para adesões feitas por órgãos ou entidades de outras esferas federativas,</w:t>
      </w:r>
      <w:r w:rsidRPr="003017F7">
        <w:rPr>
          <w:rFonts w:cs="Arial"/>
          <w:i/>
          <w:color w:val="FF0000"/>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3017F7">
        <w:rPr>
          <w:rFonts w:cs="Arial"/>
          <w:i/>
          <w:color w:val="FF0000"/>
        </w:rPr>
        <w:t>Gestão</w:t>
      </w:r>
      <w:proofErr w:type="gramEnd"/>
    </w:p>
    <w:p w14:paraId="6A8AF19B" w14:textId="77777777" w:rsidR="00D72FB0" w:rsidRPr="003017F7" w:rsidRDefault="00D72FB0" w:rsidP="00D72FB0">
      <w:pPr>
        <w:spacing w:before="120" w:after="120" w:line="276" w:lineRule="auto"/>
        <w:ind w:left="425"/>
        <w:jc w:val="both"/>
        <w:rPr>
          <w:rFonts w:cs="Times New Roman"/>
          <w:i/>
          <w:color w:val="FF0000"/>
          <w:szCs w:val="20"/>
        </w:rPr>
      </w:pPr>
    </w:p>
    <w:p w14:paraId="60D00AEF"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46B6C9BE"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As aquisições ou contratações adicionais a que se refere este item não poderão exceder, por órgão ou entidade, a</w:t>
      </w:r>
      <w:r w:rsidR="009E4456" w:rsidRPr="003017F7">
        <w:rPr>
          <w:rFonts w:cs="Times New Roman"/>
          <w:i/>
          <w:color w:val="FF0000"/>
          <w:szCs w:val="20"/>
        </w:rPr>
        <w:t xml:space="preserve">... (máximo cinquenta) </w:t>
      </w:r>
      <w:r w:rsidRPr="003017F7">
        <w:rPr>
          <w:rFonts w:cs="Times New Roman"/>
          <w:i/>
          <w:color w:val="FF0000"/>
          <w:szCs w:val="20"/>
        </w:rPr>
        <w:t>por cento dos quantitativos dos itens do instrumento convocatório e registrados na ata de registro de preços para o órgão gerenciador e órgãos participantes.</w:t>
      </w:r>
    </w:p>
    <w:p w14:paraId="48C0C54A" w14:textId="6B22D4F1"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 xml:space="preserve">As adesões à ata de registro de preços são limitadas, na totalidade, </w:t>
      </w:r>
      <w:proofErr w:type="gramStart"/>
      <w:r w:rsidRPr="003017F7">
        <w:rPr>
          <w:rFonts w:cs="Times New Roman"/>
          <w:i/>
          <w:color w:val="FF0000"/>
          <w:szCs w:val="20"/>
        </w:rPr>
        <w:t>ao ...</w:t>
      </w:r>
      <w:proofErr w:type="gramEnd"/>
      <w:r w:rsidRPr="003017F7">
        <w:rPr>
          <w:rFonts w:cs="Times New Roman"/>
          <w:i/>
          <w:color w:val="FF0000"/>
          <w:szCs w:val="20"/>
        </w:rPr>
        <w:t xml:space="preserve">..........  (máximo </w:t>
      </w:r>
      <w:r w:rsidR="009E4456" w:rsidRPr="003017F7">
        <w:rPr>
          <w:rFonts w:cs="Times New Roman"/>
          <w:i/>
          <w:color w:val="FF0000"/>
          <w:szCs w:val="20"/>
        </w:rPr>
        <w:t>dobro</w:t>
      </w:r>
      <w:r w:rsidRPr="003017F7">
        <w:rPr>
          <w:rFonts w:cs="Times New Roman"/>
          <w:i/>
          <w:color w:val="FF0000"/>
          <w:szCs w:val="20"/>
        </w:rPr>
        <w:t>)</w:t>
      </w:r>
      <w:proofErr w:type="gramStart"/>
      <w:r w:rsidRPr="003017F7">
        <w:rPr>
          <w:rFonts w:cs="Times New Roman"/>
          <w:i/>
          <w:color w:val="FF0000"/>
          <w:szCs w:val="20"/>
        </w:rPr>
        <w:t>.....</w:t>
      </w:r>
      <w:proofErr w:type="gramEnd"/>
      <w:r w:rsidRPr="003017F7">
        <w:rPr>
          <w:rFonts w:cs="Times New Roman"/>
          <w:i/>
          <w:color w:val="FF0000"/>
          <w:szCs w:val="20"/>
        </w:rPr>
        <w:t xml:space="preserve"> </w:t>
      </w:r>
      <w:proofErr w:type="gramStart"/>
      <w:r w:rsidRPr="003017F7">
        <w:rPr>
          <w:rFonts w:cs="Times New Roman"/>
          <w:i/>
          <w:color w:val="FF0000"/>
          <w:szCs w:val="20"/>
        </w:rPr>
        <w:t>do</w:t>
      </w:r>
      <w:proofErr w:type="gramEnd"/>
      <w:r w:rsidRPr="003017F7">
        <w:rPr>
          <w:rFonts w:cs="Times New Roman"/>
          <w:i/>
          <w:color w:val="FF0000"/>
          <w:szCs w:val="20"/>
        </w:rPr>
        <w:t xml:space="preserve"> quantitativo de cada item registrado na ata de registro de preços para o órgão gerenciador e órgãos participantes, independente do número de órgãos não participantes que eventualmente aderirem.</w:t>
      </w:r>
    </w:p>
    <w:p w14:paraId="68DF737E" w14:textId="77777777" w:rsidR="009E4456" w:rsidRPr="003017F7" w:rsidRDefault="009E4456" w:rsidP="009E4456"/>
    <w:p w14:paraId="7FEF4EE7" w14:textId="4897B128" w:rsidR="0093531B" w:rsidRPr="00453D3C" w:rsidRDefault="00453D3C" w:rsidP="00453D3C">
      <w:pPr>
        <w:numPr>
          <w:ilvl w:val="2"/>
          <w:numId w:val="1"/>
        </w:numPr>
        <w:spacing w:before="120" w:after="120" w:line="276" w:lineRule="auto"/>
        <w:jc w:val="both"/>
        <w:rPr>
          <w:rFonts w:cs="Times New Roman"/>
          <w:i/>
          <w:color w:val="FF0000"/>
          <w:szCs w:val="20"/>
        </w:rPr>
      </w:pPr>
      <w:r w:rsidRPr="00453D3C">
        <w:rPr>
          <w:rFonts w:cs="Times New Roman"/>
          <w:i/>
          <w:color w:val="FF0000"/>
          <w:szCs w:val="20"/>
        </w:rPr>
        <w:t xml:space="preserve">Tratando-se de item exclusivo para microempresas e empresas de pequeno porte e cooperativas enquadradas no artigo 34 da Lei n° 11.488, de 2007, o órgão </w:t>
      </w:r>
      <w:r w:rsidRPr="00453D3C">
        <w:rPr>
          <w:rFonts w:cs="Times New Roman"/>
          <w:i/>
          <w:color w:val="FF0000"/>
          <w:szCs w:val="20"/>
        </w:rPr>
        <w:lastRenderedPageBreak/>
        <w:t xml:space="preserve">gerenciador somente autorizará a adesão caso o valor da contratação pretendida pelo aderente, somado aos valores das contratações já previstas para o órgão gerenciador e participantes ou já destinadas </w:t>
      </w:r>
      <w:proofErr w:type="gramStart"/>
      <w:r w:rsidRPr="00453D3C">
        <w:rPr>
          <w:rFonts w:cs="Times New Roman"/>
          <w:i/>
          <w:color w:val="FF0000"/>
          <w:szCs w:val="20"/>
        </w:rPr>
        <w:t>à</w:t>
      </w:r>
      <w:proofErr w:type="gramEnd"/>
      <w:r w:rsidRPr="00453D3C">
        <w:rPr>
          <w:rFonts w:cs="Times New Roman"/>
          <w:i/>
          <w:color w:val="FF0000"/>
          <w:szCs w:val="20"/>
        </w:rPr>
        <w:t> aderentes anteriores, não ultrapasse o limite de R$ 80.000,00 (oitenta mil reais)</w:t>
      </w:r>
      <w:r w:rsidR="003017F7" w:rsidRPr="00453D3C">
        <w:rPr>
          <w:rFonts w:cs="Times New Roman"/>
          <w:i/>
          <w:color w:val="FF0000"/>
          <w:szCs w:val="20"/>
        </w:rPr>
        <w:t xml:space="preserve"> (Acórdão TCU nº 2957/2011 – P).</w:t>
      </w:r>
    </w:p>
    <w:p w14:paraId="265D737D" w14:textId="22D850BF" w:rsidR="00D72FB0" w:rsidRPr="003017F7" w:rsidRDefault="00D72FB0" w:rsidP="00D72FB0">
      <w:pPr>
        <w:numPr>
          <w:ilvl w:val="1"/>
          <w:numId w:val="1"/>
        </w:numPr>
        <w:spacing w:before="120" w:after="120" w:line="276" w:lineRule="auto"/>
        <w:jc w:val="both"/>
        <w:rPr>
          <w:rFonts w:cs="Times New Roman"/>
          <w:i/>
          <w:color w:val="FF0000"/>
          <w:szCs w:val="20"/>
        </w:rPr>
      </w:pPr>
      <w:r w:rsidRPr="00453D3C">
        <w:rPr>
          <w:rFonts w:cs="Times New Roman"/>
          <w:i/>
          <w:color w:val="FF0000"/>
          <w:szCs w:val="20"/>
        </w:rPr>
        <w:t>Ao órgão não participante que aderir à ata competem os atos relativos à cobrança do cumprimento pelo fornecedor das obrigações contratualmente assumidas e a aplicação, observada a ampla</w:t>
      </w:r>
      <w:r w:rsidRPr="003017F7">
        <w:rPr>
          <w:rFonts w:cs="Times New Roman"/>
          <w:i/>
          <w:color w:val="FF0000"/>
          <w:szCs w:val="20"/>
        </w:rPr>
        <w:t xml:space="preserve"> defesa e o contraditório, de eventuais penalidades decorrentes do descumprimento de cláusulas contratuais, em relação as suas próprias contratações, informando as ocorrências ao órgão gerenciador.</w:t>
      </w:r>
    </w:p>
    <w:p w14:paraId="6A244073" w14:textId="77777777" w:rsidR="00D72FB0" w:rsidRPr="003017F7" w:rsidRDefault="00D72FB0" w:rsidP="00D72FB0">
      <w:pPr>
        <w:numPr>
          <w:ilvl w:val="1"/>
          <w:numId w:val="1"/>
        </w:numPr>
        <w:spacing w:before="120" w:after="120" w:line="276" w:lineRule="auto"/>
        <w:jc w:val="both"/>
        <w:rPr>
          <w:rFonts w:cs="Times New Roman"/>
          <w:i/>
          <w:color w:val="FF0000"/>
          <w:szCs w:val="20"/>
        </w:rPr>
      </w:pPr>
      <w:r w:rsidRPr="003017F7">
        <w:rPr>
          <w:rFonts w:cs="Times New Roman"/>
          <w:i/>
          <w:color w:val="FF0000"/>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3017F7" w:rsidRDefault="00D72FB0" w:rsidP="00D72FB0">
      <w:pPr>
        <w:numPr>
          <w:ilvl w:val="2"/>
          <w:numId w:val="1"/>
        </w:numPr>
        <w:spacing w:before="120" w:after="120" w:line="276" w:lineRule="auto"/>
        <w:jc w:val="both"/>
        <w:rPr>
          <w:rFonts w:cs="Times New Roman"/>
          <w:i/>
          <w:color w:val="FF0000"/>
          <w:szCs w:val="20"/>
        </w:rPr>
      </w:pPr>
      <w:r w:rsidRPr="003017F7">
        <w:rPr>
          <w:rFonts w:cs="Times New Roman"/>
          <w:i/>
          <w:color w:val="FF0000"/>
          <w:szCs w:val="20"/>
        </w:rPr>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 xml:space="preserve">A validade da Ata de Registro de Preços será de 12 meses, a partir </w:t>
      </w:r>
      <w:proofErr w:type="gramStart"/>
      <w:r w:rsidRPr="003017F7">
        <w:rPr>
          <w:rFonts w:cs="Arial"/>
          <w:szCs w:val="20"/>
        </w:rPr>
        <w:t>do(</w:t>
      </w:r>
      <w:proofErr w:type="gramEnd"/>
      <w:r w:rsidRPr="003017F7">
        <w:rPr>
          <w:rFonts w:cs="Arial"/>
          <w:szCs w:val="20"/>
        </w:rPr>
        <w:t>a)................................,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vantaj</w:t>
      </w:r>
      <w:r w:rsidR="00DD029E" w:rsidRPr="003017F7">
        <w:rPr>
          <w:rFonts w:cs="Arial"/>
          <w:szCs w:val="20"/>
        </w:rPr>
        <w:t>osidade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w:t>
      </w:r>
      <w:proofErr w:type="gramStart"/>
      <w:r w:rsidR="00EF3535" w:rsidRPr="003017F7">
        <w:rPr>
          <w:rFonts w:cs="Arial"/>
          <w:szCs w:val="20"/>
        </w:rPr>
        <w:t>fornecedor</w:t>
      </w:r>
      <w:r w:rsidRPr="003017F7">
        <w:rPr>
          <w:rFonts w:cs="Arial"/>
          <w:szCs w:val="20"/>
        </w:rPr>
        <w:t>(</w:t>
      </w:r>
      <w:proofErr w:type="gramEnd"/>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tornar-se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w:t>
      </w:r>
      <w:proofErr w:type="gramStart"/>
      <w:r w:rsidRPr="003017F7">
        <w:rPr>
          <w:rFonts w:cs="Arial"/>
          <w:szCs w:val="20"/>
        </w:rPr>
        <w:t>fornecedor</w:t>
      </w:r>
      <w:r w:rsidR="00EF3535" w:rsidRPr="003017F7">
        <w:rPr>
          <w:rFonts w:cs="Arial"/>
          <w:szCs w:val="20"/>
        </w:rPr>
        <w:t>(</w:t>
      </w:r>
      <w:proofErr w:type="gramEnd"/>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3017F7" w:rsidRDefault="00520E7A" w:rsidP="00831233">
      <w:pPr>
        <w:numPr>
          <w:ilvl w:val="2"/>
          <w:numId w:val="1"/>
        </w:numPr>
        <w:autoSpaceDE w:val="0"/>
        <w:autoSpaceDN w:val="0"/>
        <w:adjustRightInd w:val="0"/>
        <w:spacing w:before="120" w:after="120" w:line="276" w:lineRule="auto"/>
        <w:ind w:left="1134" w:firstLine="0"/>
        <w:jc w:val="both"/>
        <w:rPr>
          <w:rFonts w:cs="Arial"/>
          <w:i/>
          <w:color w:val="FF0000"/>
          <w:szCs w:val="20"/>
        </w:rPr>
      </w:pPr>
      <w:r w:rsidRPr="003017F7">
        <w:rPr>
          <w:rFonts w:cs="Arial"/>
          <w:i/>
          <w:color w:val="FF0000"/>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liberar</w:t>
      </w:r>
      <w:proofErr w:type="gramEnd"/>
      <w:r w:rsidRPr="003017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lastRenderedPageBreak/>
        <w:t>convocar</w:t>
      </w:r>
      <w:proofErr w:type="gramEnd"/>
      <w:r w:rsidRPr="003017F7">
        <w:rPr>
          <w:rFonts w:cs="Arial"/>
          <w:szCs w:val="20"/>
        </w:rPr>
        <w:t xml:space="preserve">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descumprir</w:t>
      </w:r>
      <w:proofErr w:type="gramEnd"/>
      <w:r w:rsidRPr="003017F7">
        <w:rPr>
          <w:rFonts w:cs="Arial"/>
          <w:szCs w:val="20"/>
        </w:rPr>
        <w:t xml:space="preserve">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sofrer</w:t>
      </w:r>
      <w:proofErr w:type="gramEnd"/>
      <w:r w:rsidRPr="003017F7">
        <w:rPr>
          <w:rFonts w:cs="Arial"/>
          <w:szCs w:val="20"/>
        </w:rPr>
        <w:t xml:space="preserve">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itens 5</w:t>
      </w:r>
      <w:r w:rsidR="00C159F6" w:rsidRPr="003017F7">
        <w:rPr>
          <w:rFonts w:cs="Arial"/>
          <w:szCs w:val="20"/>
        </w:rPr>
        <w:t xml:space="preserve">.6.1, </w:t>
      </w:r>
      <w:r w:rsidR="00831233" w:rsidRPr="003017F7">
        <w:rPr>
          <w:rFonts w:cs="Arial"/>
          <w:szCs w:val="20"/>
        </w:rPr>
        <w:t>5</w:t>
      </w:r>
      <w:r w:rsidR="00C159F6" w:rsidRPr="003017F7">
        <w:rPr>
          <w:rFonts w:cs="Arial"/>
          <w:szCs w:val="20"/>
        </w:rPr>
        <w:t xml:space="preserve">.6.2 e </w:t>
      </w:r>
      <w:r w:rsidR="00831233" w:rsidRPr="003017F7">
        <w:rPr>
          <w:rFonts w:cs="Arial"/>
          <w:szCs w:val="20"/>
        </w:rPr>
        <w:t>5</w:t>
      </w:r>
      <w:r w:rsidR="00C159F6" w:rsidRPr="003017F7">
        <w:rPr>
          <w:rFonts w:cs="Arial"/>
          <w:szCs w:val="20"/>
        </w:rPr>
        <w:t xml:space="preserve">.6.4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por</w:t>
      </w:r>
      <w:proofErr w:type="gramEnd"/>
      <w:r w:rsidRPr="003017F7">
        <w:rPr>
          <w:rFonts w:cs="Arial"/>
          <w:szCs w:val="20"/>
        </w:rPr>
        <w:t xml:space="preserve">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3017F7">
        <w:rPr>
          <w:rFonts w:cs="Arial"/>
          <w:szCs w:val="20"/>
        </w:rPr>
        <w:t>a</w:t>
      </w:r>
      <w:proofErr w:type="gramEnd"/>
      <w:r w:rsidRPr="003017F7">
        <w:rPr>
          <w:rFonts w:cs="Arial"/>
          <w:szCs w:val="20"/>
        </w:rPr>
        <w:t xml:space="preserve"> pedido do fornecedor. </w:t>
      </w:r>
    </w:p>
    <w:p w14:paraId="4A2942F3" w14:textId="77777777" w:rsidR="002A3357" w:rsidRPr="003017F7" w:rsidRDefault="002A3357" w:rsidP="002A3357">
      <w:pPr>
        <w:pStyle w:val="Nivel1"/>
        <w:ind w:left="357" w:hanging="357"/>
      </w:pPr>
      <w:r w:rsidRPr="003017F7">
        <w:t>DAS PENALIDADES</w:t>
      </w:r>
    </w:p>
    <w:p w14:paraId="2BFA3C52" w14:textId="2B02007A" w:rsidR="002A335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O descumprimento da Ata de Registro de Preços ensejará aplicação das penalidades estabelecidas no </w:t>
      </w:r>
      <w:proofErr w:type="gramStart"/>
      <w:r w:rsidRPr="003017F7">
        <w:rPr>
          <w:rFonts w:cs="Arial"/>
          <w:iCs/>
          <w:szCs w:val="20"/>
        </w:rPr>
        <w:t>Edital</w:t>
      </w:r>
      <w:r w:rsidR="004D3778">
        <w:rPr>
          <w:rFonts w:cs="Arial"/>
          <w:iCs/>
          <w:szCs w:val="20"/>
        </w:rPr>
        <w:t xml:space="preserve"> e anexos</w:t>
      </w:r>
      <w:proofErr w:type="gramEnd"/>
      <w:r w:rsidRPr="003017F7">
        <w:rPr>
          <w:rFonts w:cs="Arial"/>
          <w:iCs/>
          <w:szCs w:val="20"/>
        </w:rPr>
        <w:t>.</w:t>
      </w:r>
    </w:p>
    <w:p w14:paraId="39DE4943" w14:textId="62828365" w:rsidR="00767EC5" w:rsidRPr="00767EC5" w:rsidRDefault="00767EC5" w:rsidP="007D25BC">
      <w:pPr>
        <w:numPr>
          <w:ilvl w:val="2"/>
          <w:numId w:val="1"/>
        </w:numPr>
        <w:autoSpaceDE w:val="0"/>
        <w:autoSpaceDN w:val="0"/>
        <w:adjustRightInd w:val="0"/>
        <w:spacing w:before="120" w:after="120" w:line="276" w:lineRule="auto"/>
        <w:jc w:val="both"/>
        <w:rPr>
          <w:rFonts w:cs="Arial"/>
          <w:iCs/>
          <w:szCs w:val="20"/>
        </w:rPr>
      </w:pPr>
      <w:r w:rsidRPr="00767EC5">
        <w:rPr>
          <w:rFonts w:cs="Arial"/>
          <w:color w:val="000000"/>
          <w:szCs w:val="20"/>
          <w:highlight w:val="yellow"/>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39E8D9AD"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3017F7">
        <w:rPr>
          <w:rFonts w:cs="Arial"/>
          <w:iCs/>
          <w:szCs w:val="20"/>
        </w:rPr>
        <w:t>a</w:t>
      </w:r>
      <w:proofErr w:type="gramEnd"/>
      <w:r w:rsidRPr="003017F7">
        <w:rPr>
          <w:rFonts w:cs="Arial"/>
          <w:iCs/>
          <w:szCs w:val="20"/>
        </w:rPr>
        <w:t xml:space="preserve"> aplicação da penalidade (art. 6º, Parágrafo único,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lastRenderedPageBreak/>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61EB4965" w14:textId="77777777" w:rsidR="0093531B" w:rsidRPr="003017F7" w:rsidRDefault="0093531B" w:rsidP="0093531B"/>
    <w:p w14:paraId="2780F548" w14:textId="31A9D569" w:rsidR="00E36376" w:rsidRPr="003017F7" w:rsidRDefault="00E36376" w:rsidP="00E36376">
      <w:pPr>
        <w:numPr>
          <w:ilvl w:val="1"/>
          <w:numId w:val="1"/>
        </w:numPr>
        <w:autoSpaceDE w:val="0"/>
        <w:autoSpaceDN w:val="0"/>
        <w:adjustRightInd w:val="0"/>
        <w:spacing w:before="120" w:after="120" w:line="276" w:lineRule="auto"/>
        <w:ind w:left="425" w:firstLine="0"/>
        <w:jc w:val="both"/>
        <w:rPr>
          <w:rFonts w:cs="Arial"/>
          <w:i/>
          <w:iCs/>
          <w:color w:val="FF0000"/>
          <w:szCs w:val="20"/>
        </w:rPr>
      </w:pPr>
      <w:r w:rsidRPr="003017F7">
        <w:rPr>
          <w:rFonts w:cs="Arial"/>
          <w:i/>
          <w:color w:val="FF0000"/>
          <w:szCs w:val="20"/>
        </w:rPr>
        <w:t xml:space="preserve">No caso de </w:t>
      </w:r>
      <w:r w:rsidR="004A6DF8" w:rsidRPr="003017F7">
        <w:rPr>
          <w:rFonts w:cs="Arial"/>
          <w:i/>
          <w:color w:val="FF0000"/>
          <w:szCs w:val="20"/>
        </w:rPr>
        <w:t>adjudicação</w:t>
      </w:r>
      <w:r w:rsidR="00453D3C">
        <w:rPr>
          <w:rFonts w:cs="Arial"/>
          <w:i/>
          <w:color w:val="FF0000"/>
          <w:szCs w:val="20"/>
        </w:rPr>
        <w:t xml:space="preserve"> por preç</w:t>
      </w:r>
      <w:r w:rsidRPr="003017F7">
        <w:rPr>
          <w:rFonts w:cs="Arial"/>
          <w:i/>
          <w:color w:val="FF0000"/>
          <w:szCs w:val="20"/>
        </w:rPr>
        <w:t>o global de grupo de itens, só será admitida a contratação dos itens nas seguintes hipóteses.</w:t>
      </w:r>
    </w:p>
    <w:p w14:paraId="194EA632" w14:textId="506E0936" w:rsidR="00E36376" w:rsidRPr="003017F7" w:rsidRDefault="00E36376" w:rsidP="00E36376">
      <w:pPr>
        <w:numPr>
          <w:ilvl w:val="2"/>
          <w:numId w:val="1"/>
        </w:numPr>
        <w:autoSpaceDE w:val="0"/>
        <w:autoSpaceDN w:val="0"/>
        <w:adjustRightInd w:val="0"/>
        <w:spacing w:before="120" w:after="120" w:line="276" w:lineRule="auto"/>
        <w:jc w:val="both"/>
        <w:rPr>
          <w:rFonts w:cs="Arial"/>
          <w:i/>
          <w:iCs/>
          <w:color w:val="FF0000"/>
          <w:szCs w:val="20"/>
        </w:rPr>
      </w:pPr>
      <w:r w:rsidRPr="003017F7">
        <w:rPr>
          <w:rFonts w:cs="Arial"/>
          <w:i/>
          <w:iCs/>
          <w:color w:val="FF0000"/>
          <w:szCs w:val="20"/>
        </w:rPr>
        <w:t xml:space="preserve"> </w:t>
      </w:r>
      <w:proofErr w:type="gramStart"/>
      <w:r w:rsidR="004A6DF8" w:rsidRPr="003017F7">
        <w:rPr>
          <w:rFonts w:cs="Arial"/>
          <w:i/>
          <w:iCs/>
          <w:color w:val="FF0000"/>
          <w:szCs w:val="20"/>
        </w:rPr>
        <w:t>contratação</w:t>
      </w:r>
      <w:proofErr w:type="gramEnd"/>
      <w:r w:rsidRPr="003017F7">
        <w:rPr>
          <w:rFonts w:cs="Arial"/>
          <w:i/>
          <w:iCs/>
          <w:color w:val="FF0000"/>
          <w:szCs w:val="20"/>
        </w:rPr>
        <w:t xml:space="preserve"> da totalidade dos itens de grupo, respeitadas as proporções de quantitativos definidos no certame</w:t>
      </w:r>
      <w:r w:rsidR="004A6DF8" w:rsidRPr="003017F7">
        <w:rPr>
          <w:rFonts w:cs="Arial"/>
          <w:i/>
          <w:iCs/>
          <w:color w:val="FF0000"/>
          <w:szCs w:val="20"/>
        </w:rPr>
        <w:t>; ou</w:t>
      </w:r>
    </w:p>
    <w:p w14:paraId="794A9A3C" w14:textId="5011F758" w:rsidR="00E36376" w:rsidRPr="003017F7" w:rsidRDefault="00E36376" w:rsidP="00E36376">
      <w:pPr>
        <w:numPr>
          <w:ilvl w:val="2"/>
          <w:numId w:val="1"/>
        </w:numPr>
        <w:autoSpaceDE w:val="0"/>
        <w:autoSpaceDN w:val="0"/>
        <w:adjustRightInd w:val="0"/>
        <w:spacing w:before="120" w:after="120" w:line="276" w:lineRule="auto"/>
        <w:jc w:val="both"/>
        <w:rPr>
          <w:rFonts w:cs="Arial"/>
          <w:i/>
          <w:iCs/>
          <w:color w:val="FF0000"/>
          <w:szCs w:val="20"/>
        </w:rPr>
      </w:pPr>
      <w:r w:rsidRPr="003017F7">
        <w:rPr>
          <w:rFonts w:cs="Arial"/>
          <w:i/>
          <w:iCs/>
          <w:color w:val="FF0000"/>
          <w:szCs w:val="20"/>
        </w:rPr>
        <w:t xml:space="preserve"> </w:t>
      </w:r>
      <w:proofErr w:type="gramStart"/>
      <w:r w:rsidR="004A6DF8" w:rsidRPr="003017F7">
        <w:rPr>
          <w:rFonts w:cs="Arial"/>
          <w:i/>
          <w:iCs/>
          <w:color w:val="FF0000"/>
          <w:szCs w:val="20"/>
        </w:rPr>
        <w:t>contratação</w:t>
      </w:r>
      <w:proofErr w:type="gramEnd"/>
      <w:r w:rsidRPr="003017F7">
        <w:rPr>
          <w:rFonts w:cs="Arial"/>
          <w:i/>
          <w:iCs/>
          <w:color w:val="FF0000"/>
          <w:szCs w:val="20"/>
        </w:rPr>
        <w:t xml:space="preserve"> de item isolado para o qual o preço unitário adjudicado ao vencedor seja o menor preço válido ofertado para o mesmo item na fase de lances</w:t>
      </w:r>
    </w:p>
    <w:p w14:paraId="4C5163D9" w14:textId="6D679B79" w:rsidR="00831233" w:rsidRPr="003017F7" w:rsidRDefault="00831233" w:rsidP="00831233">
      <w:pPr>
        <w:numPr>
          <w:ilvl w:val="1"/>
          <w:numId w:val="1"/>
        </w:numPr>
        <w:autoSpaceDE w:val="0"/>
        <w:autoSpaceDN w:val="0"/>
        <w:adjustRightInd w:val="0"/>
        <w:spacing w:before="120" w:after="120" w:line="276" w:lineRule="auto"/>
        <w:ind w:left="425" w:firstLine="0"/>
        <w:jc w:val="both"/>
        <w:rPr>
          <w:rFonts w:cs="Arial"/>
          <w:i/>
          <w:iCs/>
          <w:color w:val="FF0000"/>
          <w:szCs w:val="20"/>
        </w:rPr>
      </w:pPr>
      <w:r w:rsidRPr="003017F7">
        <w:rPr>
          <w:rFonts w:cs="Arial"/>
          <w:i/>
          <w:iCs/>
          <w:color w:val="FF0000"/>
          <w:szCs w:val="20"/>
        </w:rPr>
        <w:t xml:space="preserve">A ata de realização da sessão pública do pregão, contendo a relação dos licitantes que aceitarem cotar os bens ou serviços com preços iguais ao do licitante vencedor do certame, será anexada a esta Ata de Registro de Preços, nos termos do art. 11, </w:t>
      </w:r>
      <w:r w:rsidR="00FB3FE8" w:rsidRPr="003017F7">
        <w:rPr>
          <w:rFonts w:cs="Arial"/>
          <w:i/>
          <w:iCs/>
          <w:color w:val="FF0000"/>
          <w:szCs w:val="20"/>
        </w:rPr>
        <w:t>§4º do Decreto n. 7.892, de 2013</w:t>
      </w:r>
      <w:r w:rsidRPr="003017F7">
        <w:rPr>
          <w:rFonts w:cs="Arial"/>
          <w:i/>
          <w:iCs/>
          <w:color w:val="FF0000"/>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w:t>
      </w:r>
      <w:proofErr w:type="gramStart"/>
      <w:r w:rsidRPr="003017F7">
        <w:rPr>
          <w:rFonts w:cs="Arial"/>
          <w:szCs w:val="20"/>
        </w:rPr>
        <w:t>em ...</w:t>
      </w:r>
      <w:proofErr w:type="gramEnd"/>
      <w:r w:rsidRPr="003017F7">
        <w:rPr>
          <w:rFonts w:cs="Arial"/>
          <w:szCs w:val="20"/>
        </w:rPr>
        <w:t>. (</w:t>
      </w:r>
      <w:proofErr w:type="gramStart"/>
      <w:r w:rsidRPr="003017F7">
        <w:rPr>
          <w:rFonts w:cs="Arial"/>
          <w:szCs w:val="20"/>
        </w:rPr>
        <w:t>....</w:t>
      </w:r>
      <w:proofErr w:type="gramEnd"/>
      <w:r w:rsidRPr="003017F7">
        <w:rPr>
          <w:rFonts w:cs="Arial"/>
          <w:szCs w:val="20"/>
        </w:rPr>
        <w:t xml:space="preserve">)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4C5163DF"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Local e data</w:t>
      </w:r>
    </w:p>
    <w:p w14:paraId="4C5163E0" w14:textId="77777777" w:rsidR="00CB46FC" w:rsidRPr="003017F7" w:rsidRDefault="00CB46FC" w:rsidP="00CB46FC">
      <w:pPr>
        <w:widowControl w:val="0"/>
        <w:autoSpaceDE w:val="0"/>
        <w:autoSpaceDN w:val="0"/>
        <w:adjustRightInd w:val="0"/>
        <w:ind w:right="-30"/>
        <w:jc w:val="center"/>
        <w:rPr>
          <w:rFonts w:cs="Arial"/>
          <w:szCs w:val="20"/>
        </w:rPr>
      </w:pPr>
      <w:r w:rsidRPr="003017F7">
        <w:rPr>
          <w:rFonts w:cs="Arial"/>
          <w:szCs w:val="20"/>
        </w:rPr>
        <w:t>Assinaturas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p w14:paraId="4C5163E3" w14:textId="77777777" w:rsidR="00CB46FC" w:rsidRPr="00C60729" w:rsidRDefault="00CB46FC" w:rsidP="00CB46FC">
      <w:pPr>
        <w:widowControl w:val="0"/>
        <w:autoSpaceDE w:val="0"/>
        <w:autoSpaceDN w:val="0"/>
        <w:adjustRightInd w:val="0"/>
        <w:ind w:right="-30"/>
        <w:jc w:val="center"/>
        <w:rPr>
          <w:rFonts w:cs="Arial"/>
          <w:color w:val="FF00FF"/>
          <w:szCs w:val="20"/>
        </w:rPr>
      </w:pPr>
      <w:r w:rsidRPr="003017F7">
        <w:rPr>
          <w:rFonts w:cs="Arial"/>
          <w:szCs w:val="20"/>
        </w:rPr>
        <w:t xml:space="preserve">Representante legal do órgão gerenciador e representante(s) </w:t>
      </w:r>
      <w:proofErr w:type="gramStart"/>
      <w:r w:rsidRPr="003017F7">
        <w:rPr>
          <w:rFonts w:cs="Arial"/>
          <w:szCs w:val="20"/>
        </w:rPr>
        <w:t>legal(</w:t>
      </w:r>
      <w:proofErr w:type="spellStart"/>
      <w:proofErr w:type="gramEnd"/>
      <w:r w:rsidRPr="003017F7">
        <w:rPr>
          <w:rFonts w:cs="Arial"/>
          <w:szCs w:val="20"/>
        </w:rPr>
        <w:t>is</w:t>
      </w:r>
      <w:proofErr w:type="spellEnd"/>
      <w:r w:rsidRPr="003017F7">
        <w:rPr>
          <w:rFonts w:cs="Arial"/>
          <w:szCs w:val="20"/>
        </w:rPr>
        <w:t xml:space="preserve">) do(s) </w:t>
      </w:r>
      <w:r w:rsidRPr="003017F7">
        <w:rPr>
          <w:rFonts w:cs="Arial"/>
          <w:color w:val="000000"/>
          <w:szCs w:val="20"/>
        </w:rPr>
        <w:t>fornecedor(</w:t>
      </w:r>
      <w:r w:rsidR="00A7721F" w:rsidRPr="003017F7">
        <w:rPr>
          <w:rFonts w:cs="Arial"/>
          <w:color w:val="000000"/>
          <w:szCs w:val="20"/>
        </w:rPr>
        <w:t>e</w:t>
      </w:r>
      <w:r w:rsidRPr="003017F7">
        <w:rPr>
          <w:rFonts w:cs="Arial"/>
          <w:color w:val="000000"/>
          <w:szCs w:val="20"/>
        </w:rPr>
        <w:t>s) registrado(s)</w:t>
      </w:r>
    </w:p>
    <w:p w14:paraId="4C5163E4" w14:textId="77777777" w:rsidR="00CB46FC" w:rsidRPr="00C60729" w:rsidRDefault="00CB46FC">
      <w:pPr>
        <w:rPr>
          <w:rFonts w:cs="Arial"/>
          <w:szCs w:val="20"/>
        </w:rPr>
      </w:pPr>
    </w:p>
    <w:sectPr w:rsidR="00CB46FC" w:rsidRPr="00C60729" w:rsidSect="00756BF4">
      <w:headerReference w:type="default" r:id="rId12"/>
      <w:footerReference w:type="default" r:id="rId13"/>
      <w:pgSz w:w="11906" w:h="16838"/>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C6A230" w14:textId="77777777" w:rsidR="006B6CF0" w:rsidRDefault="006B6CF0" w:rsidP="00831233">
      <w:r>
        <w:separator/>
      </w:r>
    </w:p>
  </w:endnote>
  <w:endnote w:type="continuationSeparator" w:id="0">
    <w:p w14:paraId="0342B2F1" w14:textId="77777777" w:rsidR="006B6CF0" w:rsidRDefault="006B6CF0"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859C8" w14:textId="0E7807EA" w:rsidR="00756BF4" w:rsidRDefault="00756BF4" w:rsidP="00756BF4">
    <w:pPr>
      <w:pStyle w:val="Rodap"/>
      <w:pBdr>
        <w:top w:val="thinThickSmallGap" w:sz="24" w:space="1" w:color="622423" w:themeColor="accent2" w:themeShade="7F"/>
      </w:pBdr>
      <w:jc w:val="center"/>
      <w:rPr>
        <w:rFonts w:cs="Arial"/>
        <w:sz w:val="16"/>
        <w:szCs w:val="16"/>
      </w:rPr>
    </w:pPr>
    <w:r>
      <w:rPr>
        <w:rFonts w:cs="Arial"/>
        <w:sz w:val="16"/>
        <w:szCs w:val="16"/>
      </w:rPr>
      <w:t>DIRETORIA DE ADMINISTRAÇÃO/</w:t>
    </w:r>
    <w:proofErr w:type="gramStart"/>
    <w:r>
      <w:rPr>
        <w:rFonts w:cs="Arial"/>
        <w:sz w:val="16"/>
        <w:szCs w:val="16"/>
      </w:rPr>
      <w:t>REITRIA –UASG</w:t>
    </w:r>
    <w:proofErr w:type="gramEnd"/>
    <w:r>
      <w:rPr>
        <w:rFonts w:cs="Arial"/>
        <w:sz w:val="16"/>
        <w:szCs w:val="16"/>
      </w:rPr>
      <w:t xml:space="preserve"> 158152</w:t>
    </w:r>
  </w:p>
  <w:p w14:paraId="2DD46537" w14:textId="357D7587" w:rsidR="00756BF4" w:rsidRDefault="00756BF4" w:rsidP="00756BF4">
    <w:pPr>
      <w:pStyle w:val="Rodap"/>
      <w:pBdr>
        <w:top w:val="thinThickSmallGap" w:sz="24" w:space="1" w:color="622423" w:themeColor="accent2" w:themeShade="7F"/>
      </w:pBdr>
      <w:jc w:val="center"/>
      <w:rPr>
        <w:rFonts w:cs="Arial"/>
        <w:sz w:val="16"/>
        <w:szCs w:val="16"/>
      </w:rPr>
    </w:pPr>
    <w:r>
      <w:rPr>
        <w:rFonts w:cs="Arial"/>
        <w:sz w:val="16"/>
        <w:szCs w:val="16"/>
      </w:rPr>
      <w:t xml:space="preserve">Rua Fernão Dias Paes Leme, nº 11 – </w:t>
    </w:r>
    <w:proofErr w:type="spellStart"/>
    <w:r>
      <w:rPr>
        <w:rFonts w:cs="Arial"/>
        <w:sz w:val="16"/>
        <w:szCs w:val="16"/>
      </w:rPr>
      <w:t>Calungá</w:t>
    </w:r>
    <w:proofErr w:type="spellEnd"/>
    <w:r>
      <w:rPr>
        <w:rFonts w:cs="Arial"/>
        <w:sz w:val="16"/>
        <w:szCs w:val="16"/>
      </w:rPr>
      <w:t xml:space="preserve"> - Boa Vista-RR - CEP: 69.303-</w:t>
    </w:r>
    <w:proofErr w:type="gramStart"/>
    <w:r>
      <w:rPr>
        <w:rFonts w:cs="Arial"/>
        <w:sz w:val="16"/>
        <w:szCs w:val="16"/>
      </w:rPr>
      <w:t>220</w:t>
    </w:r>
    <w:proofErr w:type="gramEnd"/>
  </w:p>
  <w:p w14:paraId="0A91D7E1" w14:textId="291283D3" w:rsidR="00756BF4" w:rsidRDefault="00756BF4" w:rsidP="00756BF4">
    <w:pPr>
      <w:pStyle w:val="Rodap"/>
      <w:pBdr>
        <w:top w:val="thinThickSmallGap" w:sz="24" w:space="1" w:color="622423" w:themeColor="accent2" w:themeShade="7F"/>
      </w:pBdr>
      <w:tabs>
        <w:tab w:val="clear" w:pos="4252"/>
        <w:tab w:val="clear" w:pos="8504"/>
        <w:tab w:val="center" w:pos="8505"/>
      </w:tabs>
      <w:rPr>
        <w:rFonts w:asciiTheme="majorHAnsi" w:eastAsiaTheme="majorEastAsia" w:hAnsiTheme="majorHAnsi" w:cstheme="majorBidi"/>
      </w:rPr>
    </w:pPr>
    <w:r>
      <w:rPr>
        <w:sz w:val="16"/>
        <w:szCs w:val="16"/>
      </w:rPr>
      <w:t xml:space="preserve">                                                      </w:t>
    </w:r>
    <w:r>
      <w:rPr>
        <w:sz w:val="16"/>
        <w:szCs w:val="16"/>
      </w:rPr>
      <w:t xml:space="preserve">E-mail: </w:t>
    </w:r>
    <w:hyperlink r:id="rId1" w:history="1">
      <w:r>
        <w:rPr>
          <w:rStyle w:val="Hyperlink"/>
          <w:rFonts w:eastAsiaTheme="majorEastAsia"/>
          <w:sz w:val="16"/>
          <w:szCs w:val="16"/>
        </w:rPr>
        <w:t>dirad@ifrr.edu.br</w:t>
      </w:r>
    </w:hyperlink>
    <w:r>
      <w:rPr>
        <w:sz w:val="16"/>
        <w:szCs w:val="16"/>
      </w:rPr>
      <w:t xml:space="preserve"> Telefone: (95) 3623-1910</w:t>
    </w:r>
    <w:r>
      <w:rPr>
        <w:sz w:val="16"/>
        <w:szCs w:val="16"/>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CD042F" w:rsidRPr="00CD042F">
      <w:rPr>
        <w:rFonts w:asciiTheme="majorHAnsi" w:eastAsiaTheme="majorEastAsia" w:hAnsiTheme="majorHAnsi" w:cstheme="majorBidi"/>
        <w:noProof/>
      </w:rPr>
      <w:t>1</w:t>
    </w:r>
    <w:r>
      <w:rPr>
        <w:rFonts w:asciiTheme="majorHAnsi" w:eastAsiaTheme="majorEastAsia" w:hAnsiTheme="majorHAnsi" w:cstheme="majorBidi"/>
      </w:rPr>
      <w:fldChar w:fldCharType="end"/>
    </w:r>
  </w:p>
  <w:p w14:paraId="4C5163EC" w14:textId="56B22066" w:rsidR="00831233" w:rsidRDefault="00831233" w:rsidP="0083123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78280" w14:textId="77777777" w:rsidR="006B6CF0" w:rsidRDefault="006B6CF0" w:rsidP="00831233">
      <w:r>
        <w:separator/>
      </w:r>
    </w:p>
  </w:footnote>
  <w:footnote w:type="continuationSeparator" w:id="0">
    <w:p w14:paraId="79DD0845" w14:textId="77777777" w:rsidR="006B6CF0" w:rsidRDefault="006B6CF0" w:rsidP="008312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31BBF" w14:textId="77777777" w:rsidR="00756BF4" w:rsidRDefault="00756BF4" w:rsidP="00756BF4">
    <w:pPr>
      <w:pStyle w:val="Cabealho"/>
      <w:jc w:val="center"/>
      <w:rPr>
        <w:rFonts w:cs="Arial"/>
        <w:sz w:val="16"/>
        <w:szCs w:val="16"/>
      </w:rPr>
    </w:pPr>
  </w:p>
  <w:p w14:paraId="2EA5F8DB" w14:textId="58AB053D" w:rsidR="00756BF4" w:rsidRDefault="00756BF4" w:rsidP="00756BF4">
    <w:pPr>
      <w:pStyle w:val="Cabealho"/>
      <w:jc w:val="center"/>
      <w:rPr>
        <w:rFonts w:cs="Arial"/>
        <w:sz w:val="16"/>
        <w:szCs w:val="16"/>
      </w:rPr>
    </w:pPr>
    <w:r>
      <w:rPr>
        <w:noProof/>
      </w:rPr>
      <w:drawing>
        <wp:inline distT="0" distB="0" distL="0" distR="0" wp14:anchorId="33F4CA94" wp14:editId="510C6C4D">
          <wp:extent cx="581025" cy="552450"/>
          <wp:effectExtent l="0" t="0" r="9525" b="0"/>
          <wp:docPr id="1" name="Imagem 1" descr="Descrição: 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552450"/>
                  </a:xfrm>
                  <a:prstGeom prst="rect">
                    <a:avLst/>
                  </a:prstGeom>
                  <a:noFill/>
                  <a:ln>
                    <a:noFill/>
                  </a:ln>
                </pic:spPr>
              </pic:pic>
            </a:graphicData>
          </a:graphic>
        </wp:inline>
      </w:drawing>
    </w:r>
  </w:p>
  <w:p w14:paraId="399FE46E" w14:textId="4D386B65" w:rsidR="00756BF4" w:rsidRDefault="00756BF4" w:rsidP="00756BF4">
    <w:pPr>
      <w:pStyle w:val="Cabealho"/>
      <w:jc w:val="center"/>
      <w:rPr>
        <w:rFonts w:cs="Arial"/>
        <w:sz w:val="16"/>
        <w:szCs w:val="16"/>
      </w:rPr>
    </w:pPr>
    <w:r>
      <w:rPr>
        <w:rFonts w:cs="Arial"/>
        <w:sz w:val="16"/>
        <w:szCs w:val="16"/>
      </w:rPr>
      <w:t>MINISTÉRIO DA EDUCAÇÃO</w:t>
    </w:r>
  </w:p>
  <w:p w14:paraId="460B30F5" w14:textId="77777777" w:rsidR="00756BF4" w:rsidRDefault="00756BF4" w:rsidP="00756BF4">
    <w:pPr>
      <w:pStyle w:val="Cabealho"/>
      <w:jc w:val="center"/>
      <w:rPr>
        <w:rFonts w:cs="Arial"/>
        <w:sz w:val="16"/>
        <w:szCs w:val="16"/>
      </w:rPr>
    </w:pPr>
    <w:r>
      <w:rPr>
        <w:rFonts w:cs="Arial"/>
        <w:sz w:val="16"/>
        <w:szCs w:val="16"/>
      </w:rPr>
      <w:t>SECRETARIA DE EDUCAÇÃO PROFISSIONAL E TECNOLÓGICA</w:t>
    </w:r>
  </w:p>
  <w:p w14:paraId="3661F2D5" w14:textId="77777777" w:rsidR="00756BF4" w:rsidRDefault="00756BF4" w:rsidP="00756BF4">
    <w:pPr>
      <w:pStyle w:val="Cabealho"/>
      <w:jc w:val="center"/>
      <w:rPr>
        <w:rFonts w:cs="Arial"/>
        <w:sz w:val="16"/>
        <w:szCs w:val="16"/>
      </w:rPr>
    </w:pPr>
    <w:r>
      <w:rPr>
        <w:rFonts w:cs="Arial"/>
        <w:sz w:val="16"/>
        <w:szCs w:val="16"/>
      </w:rPr>
      <w:t xml:space="preserve">INSTITUTO FEDERAL DE EDUCAÇÃO, CIÊNCIA E TECNOLOGIA DE </w:t>
    </w:r>
    <w:proofErr w:type="gramStart"/>
    <w:r>
      <w:rPr>
        <w:rFonts w:cs="Arial"/>
        <w:sz w:val="16"/>
        <w:szCs w:val="16"/>
      </w:rPr>
      <w:t>RORAIMA</w:t>
    </w:r>
    <w:proofErr w:type="gramEnd"/>
  </w:p>
  <w:p w14:paraId="66ADA853" w14:textId="77777777" w:rsidR="00756BF4" w:rsidRDefault="00756BF4" w:rsidP="00756BF4">
    <w:pPr>
      <w:pStyle w:val="Cabealho"/>
      <w:jc w:val="center"/>
      <w:rPr>
        <w:rFonts w:cs="Arial"/>
        <w:sz w:val="16"/>
        <w:szCs w:val="16"/>
      </w:rPr>
    </w:pPr>
    <w:proofErr w:type="gramStart"/>
    <w:r>
      <w:rPr>
        <w:rFonts w:cs="Arial"/>
        <w:sz w:val="16"/>
        <w:szCs w:val="16"/>
      </w:rPr>
      <w:t>PRO-REITORIA</w:t>
    </w:r>
    <w:proofErr w:type="gramEnd"/>
    <w:r>
      <w:rPr>
        <w:rFonts w:cs="Arial"/>
        <w:sz w:val="16"/>
        <w:szCs w:val="16"/>
      </w:rPr>
      <w:t xml:space="preserve"> DE ADMINISTRAÇÃO</w:t>
    </w:r>
  </w:p>
  <w:p w14:paraId="2F1F54EA" w14:textId="77777777" w:rsidR="00756BF4" w:rsidRDefault="00756BF4" w:rsidP="00756BF4">
    <w:pPr>
      <w:pStyle w:val="Cabealho"/>
      <w:jc w:val="center"/>
      <w:rPr>
        <w:rFonts w:cs="Arial"/>
        <w:sz w:val="16"/>
        <w:szCs w:val="16"/>
      </w:rPr>
    </w:pPr>
    <w:r>
      <w:rPr>
        <w:rFonts w:cs="Arial"/>
        <w:sz w:val="16"/>
        <w:szCs w:val="16"/>
      </w:rPr>
      <w:t>DIRETORIA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83857"/>
    <w:multiLevelType w:val="multilevel"/>
    <w:tmpl w:val="EC727350"/>
    <w:lvl w:ilvl="0">
      <w:start w:val="1"/>
      <w:numFmt w:val="decimal"/>
      <w:pStyle w:val="Ni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17B42"/>
    <w:rsid w:val="0005488C"/>
    <w:rsid w:val="000577A0"/>
    <w:rsid w:val="000B7011"/>
    <w:rsid w:val="00113AE6"/>
    <w:rsid w:val="00116DDF"/>
    <w:rsid w:val="00130234"/>
    <w:rsid w:val="001770D2"/>
    <w:rsid w:val="001D310A"/>
    <w:rsid w:val="001D7571"/>
    <w:rsid w:val="00210AA6"/>
    <w:rsid w:val="00220E98"/>
    <w:rsid w:val="0025456D"/>
    <w:rsid w:val="002712DA"/>
    <w:rsid w:val="00287B6A"/>
    <w:rsid w:val="0029606B"/>
    <w:rsid w:val="002A3357"/>
    <w:rsid w:val="002B3D1E"/>
    <w:rsid w:val="002E1277"/>
    <w:rsid w:val="002F4C05"/>
    <w:rsid w:val="003017F7"/>
    <w:rsid w:val="003962AF"/>
    <w:rsid w:val="003A7990"/>
    <w:rsid w:val="003B47A1"/>
    <w:rsid w:val="003C49EC"/>
    <w:rsid w:val="003E658F"/>
    <w:rsid w:val="003F1A07"/>
    <w:rsid w:val="004070C9"/>
    <w:rsid w:val="0042684A"/>
    <w:rsid w:val="0043176D"/>
    <w:rsid w:val="00446920"/>
    <w:rsid w:val="00453D3C"/>
    <w:rsid w:val="004811E3"/>
    <w:rsid w:val="004A6DF8"/>
    <w:rsid w:val="004C14E4"/>
    <w:rsid w:val="004D3778"/>
    <w:rsid w:val="00502D9C"/>
    <w:rsid w:val="00520E7A"/>
    <w:rsid w:val="00622A02"/>
    <w:rsid w:val="00631E43"/>
    <w:rsid w:val="00673105"/>
    <w:rsid w:val="006B6CF0"/>
    <w:rsid w:val="006D7024"/>
    <w:rsid w:val="00734091"/>
    <w:rsid w:val="00756BF4"/>
    <w:rsid w:val="00760276"/>
    <w:rsid w:val="00767EC5"/>
    <w:rsid w:val="00772FDB"/>
    <w:rsid w:val="00810F58"/>
    <w:rsid w:val="00831233"/>
    <w:rsid w:val="00866CC7"/>
    <w:rsid w:val="008764C0"/>
    <w:rsid w:val="00882690"/>
    <w:rsid w:val="008D10FD"/>
    <w:rsid w:val="00906B4E"/>
    <w:rsid w:val="00921EFD"/>
    <w:rsid w:val="0093531B"/>
    <w:rsid w:val="0098734B"/>
    <w:rsid w:val="009B08EF"/>
    <w:rsid w:val="009D5E28"/>
    <w:rsid w:val="009E4456"/>
    <w:rsid w:val="00A52B45"/>
    <w:rsid w:val="00A57B8A"/>
    <w:rsid w:val="00A7721F"/>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CD042F"/>
    <w:rsid w:val="00D16511"/>
    <w:rsid w:val="00D50B23"/>
    <w:rsid w:val="00D535EE"/>
    <w:rsid w:val="00D63A70"/>
    <w:rsid w:val="00D66549"/>
    <w:rsid w:val="00D72FB0"/>
    <w:rsid w:val="00D7344C"/>
    <w:rsid w:val="00D90DF8"/>
    <w:rsid w:val="00DA505B"/>
    <w:rsid w:val="00DB1AB2"/>
    <w:rsid w:val="00DD029E"/>
    <w:rsid w:val="00DD7B98"/>
    <w:rsid w:val="00E36376"/>
    <w:rsid w:val="00E603AA"/>
    <w:rsid w:val="00EE517C"/>
    <w:rsid w:val="00EF3535"/>
    <w:rsid w:val="00F77F32"/>
    <w:rsid w:val="00F94CE3"/>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iPriority w:val="99"/>
    <w:unhideWhenUsed/>
    <w:rsid w:val="00831233"/>
    <w:pPr>
      <w:tabs>
        <w:tab w:val="center" w:pos="4252"/>
        <w:tab w:val="right" w:pos="8504"/>
      </w:tabs>
    </w:pPr>
  </w:style>
  <w:style w:type="character" w:customStyle="1" w:styleId="CabealhoChar">
    <w:name w:val="Cabeçalho Char"/>
    <w:basedOn w:val="Fontepargpadro"/>
    <w:link w:val="Cabealho"/>
    <w:uiPriority w:val="99"/>
    <w:qFormat/>
    <w:rsid w:val="00831233"/>
    <w:rPr>
      <w:rFonts w:ascii="Ecofont_Spranq_eco_Sans" w:hAnsi="Ecofont_Spranq_eco_Sans" w:cs="Tahoma"/>
      <w:sz w:val="24"/>
      <w:szCs w:val="24"/>
    </w:rPr>
  </w:style>
  <w:style w:type="paragraph" w:styleId="Rodap">
    <w:name w:val="footer"/>
    <w:basedOn w:val="Normal"/>
    <w:link w:val="RodapChar"/>
    <w:uiPriority w:val="99"/>
    <w:unhideWhenUsed/>
    <w:rsid w:val="00831233"/>
    <w:pPr>
      <w:tabs>
        <w:tab w:val="center" w:pos="4252"/>
        <w:tab w:val="right" w:pos="8504"/>
      </w:tabs>
    </w:pPr>
  </w:style>
  <w:style w:type="character" w:customStyle="1" w:styleId="RodapChar">
    <w:name w:val="Rodapé Char"/>
    <w:basedOn w:val="Fontepargpadro"/>
    <w:link w:val="Rodap"/>
    <w:uiPriority w:val="99"/>
    <w:qFormat/>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iPriority w:val="99"/>
    <w:unhideWhenUsed/>
    <w:rsid w:val="00831233"/>
    <w:pPr>
      <w:tabs>
        <w:tab w:val="center" w:pos="4252"/>
        <w:tab w:val="right" w:pos="8504"/>
      </w:tabs>
    </w:pPr>
  </w:style>
  <w:style w:type="character" w:customStyle="1" w:styleId="CabealhoChar">
    <w:name w:val="Cabeçalho Char"/>
    <w:basedOn w:val="Fontepargpadro"/>
    <w:link w:val="Cabealho"/>
    <w:uiPriority w:val="99"/>
    <w:qFormat/>
    <w:rsid w:val="00831233"/>
    <w:rPr>
      <w:rFonts w:ascii="Ecofont_Spranq_eco_Sans" w:hAnsi="Ecofont_Spranq_eco_Sans" w:cs="Tahoma"/>
      <w:sz w:val="24"/>
      <w:szCs w:val="24"/>
    </w:rPr>
  </w:style>
  <w:style w:type="paragraph" w:styleId="Rodap">
    <w:name w:val="footer"/>
    <w:basedOn w:val="Normal"/>
    <w:link w:val="RodapChar"/>
    <w:uiPriority w:val="99"/>
    <w:unhideWhenUsed/>
    <w:rsid w:val="00831233"/>
    <w:pPr>
      <w:tabs>
        <w:tab w:val="center" w:pos="4252"/>
        <w:tab w:val="right" w:pos="8504"/>
      </w:tabs>
    </w:pPr>
  </w:style>
  <w:style w:type="character" w:customStyle="1" w:styleId="RodapChar">
    <w:name w:val="Rodapé Char"/>
    <w:basedOn w:val="Fontepargpadro"/>
    <w:link w:val="Rodap"/>
    <w:uiPriority w:val="99"/>
    <w:qFormat/>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607933933">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05246880">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649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irad@ifrr.edu.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442E5-9A0A-438E-A898-CEC9228E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5B0E54-DD27-4BD1-9223-64F22883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1645</Words>
  <Characters>8889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EDUCAÇÃOSECRETARIA DE EDUCAÇÃO PROFISSIONAL E TECNOLÓGICAINSTITUTO FEDERAL DE EDUCAÇÃO, CIÊNCIA E TECNOLOGIA DE RORAIMAPRO-REITORIA DE ADMINISTRAÇÃODIRETORIA DE ADMINISTRAÇÃO</dc:title>
  <dc:creator>Manoel Paz</dc:creator>
  <dc:description>Modelo idêntico ao de compras, salvo no que diz respeito à especificação do objeto e à respectiva nota explicativa.</dc:description>
  <cp:lastModifiedBy>Paula</cp:lastModifiedBy>
  <cp:revision>4</cp:revision>
  <cp:lastPrinted>2020-05-25T02:50:00Z</cp:lastPrinted>
  <dcterms:created xsi:type="dcterms:W3CDTF">2020-05-25T03:05:00Z</dcterms:created>
  <dcterms:modified xsi:type="dcterms:W3CDTF">2020-06-21T13:01:00Z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